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6F718" w14:textId="5353EBC4" w:rsidR="00D50A21" w:rsidRPr="00DC1150" w:rsidRDefault="00D50A21" w:rsidP="00E24276">
      <w:pPr>
        <w:rPr>
          <w:rFonts w:ascii="Arial" w:hAnsi="Arial" w:cs="Arial"/>
          <w:color w:val="3F84B2" w:themeColor="accent4"/>
          <w:sz w:val="36"/>
          <w:szCs w:val="36"/>
        </w:rPr>
      </w:pPr>
      <w:r w:rsidRPr="00DC1150">
        <w:rPr>
          <w:rFonts w:ascii="Arial" w:hAnsi="Arial" w:cs="Arial"/>
          <w:color w:val="12244C" w:themeColor="accent1"/>
          <w:sz w:val="36"/>
          <w:szCs w:val="36"/>
        </w:rPr>
        <w:t>Louisiana State Child Death Review Panel</w:t>
      </w:r>
    </w:p>
    <w:p w14:paraId="7D5968F9" w14:textId="294FBCF2" w:rsidR="00D50A21" w:rsidRPr="00DC1150" w:rsidRDefault="00D50A21" w:rsidP="00E24276">
      <w:pPr>
        <w:rPr>
          <w:rFonts w:ascii="Arial" w:hAnsi="Arial" w:cs="Arial"/>
          <w:color w:val="3F84B2" w:themeColor="accent4"/>
        </w:rPr>
      </w:pPr>
      <w:r w:rsidRPr="00DC1150">
        <w:rPr>
          <w:rFonts w:ascii="Arial" w:hAnsi="Arial" w:cs="Arial"/>
          <w:noProof/>
          <w:color w:val="3F84B2" w:themeColor="accent4"/>
          <w:sz w:val="36"/>
          <w:szCs w:val="36"/>
        </w:rPr>
        <mc:AlternateContent>
          <mc:Choice Requires="wps">
            <w:drawing>
              <wp:anchor distT="0" distB="0" distL="114300" distR="114300" simplePos="0" relativeHeight="251659264" behindDoc="0" locked="0" layoutInCell="1" allowOverlap="1" wp14:anchorId="036FF6F2" wp14:editId="149D07DE">
                <wp:simplePos x="0" y="0"/>
                <wp:positionH relativeFrom="column">
                  <wp:posOffset>-9525</wp:posOffset>
                </wp:positionH>
                <wp:positionV relativeFrom="paragraph">
                  <wp:posOffset>80010</wp:posOffset>
                </wp:positionV>
                <wp:extent cx="609600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6096000" cy="0"/>
                        </a:xfrm>
                        <a:prstGeom prst="line">
                          <a:avLst/>
                        </a:prstGeom>
                        <a:ln w="28575">
                          <a:solidFill>
                            <a:schemeClr val="accent3">
                              <a:lumMod val="7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3pt" to="479.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b46QEAADUEAAAOAAAAZHJzL2Uyb0RvYy54bWysU01v2zAMvQ/YfxB0X+xkS9oZcXpI0V32&#10;EbTbD1BlKhYgiYKkxsm/HyUnbtENGDbsIlskH8n3SK1vjtawA4So0bV8Pqs5Ayex027f8h/f795d&#10;cxaTcJ0w6KDlJ4j8ZvP2zXrwDSywR9NBYJTExWbwLe9T8k1VRdmDFXGGHhw5FQYrEl3DvuqCGCi7&#10;NdWirlfVgKHzASXESNbb0ck3Jb9SINM3pSIkZlpOvaVyhnI+5rParEWzD8L3Wp7bEP/QhRXaUdEp&#10;1a1Igj0F/Usqq2XAiCrNJNoKldISCgdiM69fsXnohYfChcSJfpIp/r+08uthF5juaHacOWFpRA8p&#10;CL3vE9uicyQgBjbPOg0+NhS+dbtwvkW/C5n0UQWbv0SHHYu2p0lbOCYmybiqP67qmkYgL77qGehD&#10;TJ8ALcs/LTfaZdqiEYfPMVExCr2EZLNxbGj54np5tSxhEY3u7rQx2VlWB7YmsIOgoQspwaX3Jc48&#10;2S/YjfarZe5mzD1BSqUX2aiucWTM1Eey5S+dDIx93IMi8YjefGwkr+3r2h/OVYyj6AxT1OkErP8M&#10;PMdnKJSV/hvwhCiV0aUJbLXD8Lvq6VjmTeTVGH9RYOSdJXjE7lTWoEhDu1mUO7+jvPwv7wX+/No3&#10;PwEAAP//AwBQSwMEFAAGAAgAAAAhADBesl/eAAAACAEAAA8AAABkcnMvZG93bnJldi54bWxMj0FL&#10;w0AQhe+C/2EZwYu0m5a2pDGbIoIgCoXWQvG2yY7ZaHY2Zjdt/PeOeNDjfO/x5r18M7pWnLAPjScF&#10;s2kCAqnypqFaweHlYZKCCFGT0a0nVPCFATbF5UWuM+PPtMPTPtaCQyhkWoGNscukDJVFp8PUd0is&#10;vfne6chnX0vT6zOHu1bOk2QlnW6IP1jd4b3F6mM/OAWhfI7vj3Z7/OyeXofFgtKb9TYodX013t2C&#10;iDjGPzP81OfqUHCn0g9kgmgVTGZLdjKfr0Cwvl6mDMpfIItc/h9QfAMAAP//AwBQSwECLQAUAAYA&#10;CAAAACEAtoM4kv4AAADhAQAAEwAAAAAAAAAAAAAAAAAAAAAAW0NvbnRlbnRfVHlwZXNdLnhtbFBL&#10;AQItABQABgAIAAAAIQA4/SH/1gAAAJQBAAALAAAAAAAAAAAAAAAAAC8BAABfcmVscy8ucmVsc1BL&#10;AQItABQABgAIAAAAIQDXnLb46QEAADUEAAAOAAAAAAAAAAAAAAAAAC4CAABkcnMvZTJvRG9jLnht&#10;bFBLAQItABQABgAIAAAAIQAwXrJf3gAAAAgBAAAPAAAAAAAAAAAAAAAAAEMEAABkcnMvZG93bnJl&#10;di54bWxQSwUGAAAAAAQABADzAAAATgUAAAAA&#10;" strokecolor="#77afc2 [2406]" strokeweight="2.25pt"/>
            </w:pict>
          </mc:Fallback>
        </mc:AlternateContent>
      </w:r>
    </w:p>
    <w:p w14:paraId="792EE544" w14:textId="0E87EF46" w:rsidR="006E65DA" w:rsidRPr="00DC1150" w:rsidRDefault="0065527D" w:rsidP="00E24276">
      <w:pPr>
        <w:rPr>
          <w:rFonts w:ascii="Arial" w:hAnsi="Arial" w:cs="Arial"/>
          <w:color w:val="12244C" w:themeColor="accent1"/>
        </w:rPr>
      </w:pPr>
      <w:r w:rsidRPr="00DC1150">
        <w:rPr>
          <w:rFonts w:ascii="Arial" w:hAnsi="Arial" w:cs="Arial"/>
          <w:color w:val="12244C" w:themeColor="accent1"/>
        </w:rPr>
        <w:t xml:space="preserve">Agenda | </w:t>
      </w:r>
      <w:r w:rsidR="00125FB9" w:rsidRPr="00DC1150">
        <w:rPr>
          <w:rFonts w:ascii="Arial" w:hAnsi="Arial" w:cs="Arial"/>
          <w:color w:val="12244C" w:themeColor="accent1"/>
        </w:rPr>
        <w:t>December 9</w:t>
      </w:r>
      <w:r w:rsidR="00D50A21" w:rsidRPr="00DC1150">
        <w:rPr>
          <w:rFonts w:ascii="Arial" w:hAnsi="Arial" w:cs="Arial"/>
          <w:color w:val="12244C" w:themeColor="accent1"/>
        </w:rPr>
        <w:t>, 2015 | 10-12p</w:t>
      </w:r>
      <w:r w:rsidR="00D50A21" w:rsidRPr="00DC1150">
        <w:rPr>
          <w:rFonts w:ascii="Arial" w:hAnsi="Arial" w:cs="Arial"/>
          <w:color w:val="12244C" w:themeColor="accent1"/>
        </w:rPr>
        <w:br/>
      </w:r>
    </w:p>
    <w:p w14:paraId="6E1DA6EE" w14:textId="34290AC3" w:rsidR="00D50A21" w:rsidRPr="00DC1150" w:rsidRDefault="00D50A21" w:rsidP="00E24276">
      <w:pPr>
        <w:rPr>
          <w:rFonts w:ascii="Arial" w:hAnsi="Arial" w:cs="Arial"/>
          <w:color w:val="485868" w:themeColor="text2"/>
          <w:sz w:val="22"/>
          <w:szCs w:val="22"/>
        </w:rPr>
      </w:pPr>
      <w:r w:rsidRPr="00DC1150">
        <w:rPr>
          <w:rFonts w:ascii="Arial" w:hAnsi="Arial" w:cs="Arial"/>
          <w:color w:val="485868" w:themeColor="text2"/>
          <w:sz w:val="22"/>
          <w:szCs w:val="22"/>
        </w:rPr>
        <w:t>7173-A Florida Boulevard, Baton Rouge, La</w:t>
      </w:r>
      <w:r w:rsidRPr="00DC1150">
        <w:rPr>
          <w:rFonts w:ascii="Arial" w:hAnsi="Arial" w:cs="Arial"/>
          <w:color w:val="485868" w:themeColor="text2"/>
          <w:sz w:val="22"/>
          <w:szCs w:val="22"/>
        </w:rPr>
        <w:br/>
      </w:r>
      <w:r w:rsidR="00125FB9" w:rsidRPr="00DC1150">
        <w:rPr>
          <w:rFonts w:ascii="Arial" w:hAnsi="Arial" w:cs="Arial"/>
          <w:color w:val="485868" w:themeColor="text2"/>
          <w:sz w:val="22"/>
          <w:szCs w:val="22"/>
        </w:rPr>
        <w:t xml:space="preserve">EOC </w:t>
      </w:r>
      <w:r w:rsidRPr="00DC1150">
        <w:rPr>
          <w:rFonts w:ascii="Arial" w:hAnsi="Arial" w:cs="Arial"/>
          <w:color w:val="485868" w:themeColor="text2"/>
          <w:sz w:val="22"/>
          <w:szCs w:val="22"/>
        </w:rPr>
        <w:t xml:space="preserve"> Conference room </w:t>
      </w:r>
      <w:r w:rsidR="00125FB9" w:rsidRPr="00DC1150">
        <w:rPr>
          <w:rFonts w:ascii="Arial" w:hAnsi="Arial" w:cs="Arial"/>
          <w:color w:val="485868" w:themeColor="text2"/>
          <w:sz w:val="22"/>
          <w:szCs w:val="22"/>
        </w:rPr>
        <w:t>– please ask for directions when signing in (*not our usual room!)</w:t>
      </w:r>
    </w:p>
    <w:p w14:paraId="3CCB5480" w14:textId="77777777" w:rsidR="00D50A21" w:rsidRPr="00DC1150" w:rsidRDefault="00D50A21" w:rsidP="00E24276">
      <w:pPr>
        <w:rPr>
          <w:rFonts w:ascii="Arial" w:hAnsi="Arial" w:cs="Arial"/>
          <w:color w:val="485868" w:themeColor="text2"/>
          <w:sz w:val="22"/>
          <w:szCs w:val="22"/>
        </w:rPr>
      </w:pPr>
    </w:p>
    <w:p w14:paraId="08348A79" w14:textId="4FB1C4C4" w:rsidR="00A46A26" w:rsidRPr="00DC1150" w:rsidRDefault="00B01BEC" w:rsidP="00E24276">
      <w:pPr>
        <w:rPr>
          <w:rFonts w:ascii="Arial" w:hAnsi="Arial" w:cs="Arial"/>
          <w:color w:val="485868" w:themeColor="text2"/>
          <w:sz w:val="22"/>
          <w:szCs w:val="22"/>
        </w:rPr>
      </w:pPr>
      <w:r w:rsidRPr="00DC1150">
        <w:rPr>
          <w:rFonts w:ascii="Arial" w:hAnsi="Arial" w:cs="Arial"/>
          <w:b/>
          <w:color w:val="485868" w:themeColor="text2"/>
          <w:sz w:val="22"/>
          <w:szCs w:val="22"/>
        </w:rPr>
        <w:t xml:space="preserve">Attendees:  </w:t>
      </w:r>
      <w:r w:rsidRPr="00DC1150">
        <w:rPr>
          <w:rFonts w:ascii="Arial" w:hAnsi="Arial" w:cs="Arial"/>
          <w:color w:val="485868" w:themeColor="text2"/>
          <w:sz w:val="22"/>
          <w:szCs w:val="22"/>
        </w:rPr>
        <w:t xml:space="preserve">Laurel Kitto, Dr. Michael Cramer, Cynthia Gonthier, Pam Cart, Parker Rogers, Kim Gueho, Nicole Soudelier, Devin George, Drew Murray, Danita LeBlanc, Bryan Costello, Korey Harvey, Dr. Dawn Vick, Yancy Guerin, Robin Gruenfeld, Lt. David, Kolb, Sr., Madeline Carbonette, Kristy Ferguson, Tiffany Snedigar, Jan Byland, Jane Herwehe, Kelly Bankston, </w:t>
      </w:r>
      <w:r w:rsidR="009B7836">
        <w:rPr>
          <w:rFonts w:ascii="Arial" w:hAnsi="Arial" w:cs="Arial"/>
          <w:color w:val="485868" w:themeColor="text2"/>
          <w:sz w:val="22"/>
          <w:szCs w:val="22"/>
        </w:rPr>
        <w:t xml:space="preserve">and </w:t>
      </w:r>
      <w:r w:rsidRPr="00DC1150">
        <w:rPr>
          <w:rFonts w:ascii="Arial" w:hAnsi="Arial" w:cs="Arial"/>
          <w:color w:val="485868" w:themeColor="text2"/>
          <w:sz w:val="22"/>
          <w:szCs w:val="22"/>
        </w:rPr>
        <w:t>Cara Bergo</w:t>
      </w:r>
    </w:p>
    <w:p w14:paraId="4E50991B" w14:textId="77777777" w:rsidR="00A46A26" w:rsidRPr="00DC1150" w:rsidRDefault="00A46A26" w:rsidP="00E24276">
      <w:pPr>
        <w:rPr>
          <w:rFonts w:ascii="Arial" w:hAnsi="Arial" w:cs="Arial"/>
          <w:color w:val="485868" w:themeColor="text2"/>
          <w:sz w:val="22"/>
          <w:szCs w:val="22"/>
        </w:rPr>
      </w:pPr>
    </w:p>
    <w:p w14:paraId="3ACF8828" w14:textId="7341D8FE" w:rsidR="00125FB9" w:rsidRPr="00DC1150" w:rsidRDefault="00125FB9" w:rsidP="00E24276">
      <w:pPr>
        <w:rPr>
          <w:rFonts w:ascii="Arial" w:hAnsi="Arial" w:cs="Arial"/>
          <w:b/>
          <w:color w:val="485868" w:themeColor="text2"/>
          <w:sz w:val="22"/>
          <w:szCs w:val="22"/>
        </w:rPr>
      </w:pPr>
      <w:r w:rsidRPr="00DC1150">
        <w:rPr>
          <w:rFonts w:ascii="Arial" w:hAnsi="Arial" w:cs="Arial"/>
          <w:b/>
          <w:color w:val="485868" w:themeColor="text2"/>
          <w:sz w:val="22"/>
          <w:szCs w:val="22"/>
        </w:rPr>
        <w:t xml:space="preserve">Update on revisions to R.S. 40:2019 for the 2016 legislative session </w:t>
      </w:r>
    </w:p>
    <w:p w14:paraId="66574058" w14:textId="77777777" w:rsidR="00A46A26" w:rsidRPr="00DC1150" w:rsidRDefault="00A46A26" w:rsidP="00E24276">
      <w:pPr>
        <w:rPr>
          <w:rFonts w:ascii="Arial" w:hAnsi="Arial" w:cs="Arial"/>
          <w:color w:val="485868" w:themeColor="text2"/>
          <w:sz w:val="22"/>
          <w:szCs w:val="22"/>
        </w:rPr>
      </w:pPr>
    </w:p>
    <w:p w14:paraId="192C99E8" w14:textId="0AEEB718" w:rsidR="00E24276" w:rsidRDefault="00E24276" w:rsidP="00E24276">
      <w:pPr>
        <w:rPr>
          <w:rFonts w:ascii="Arial" w:hAnsi="Arial" w:cs="Arial"/>
          <w:color w:val="485868" w:themeColor="text2"/>
          <w:sz w:val="22"/>
          <w:szCs w:val="22"/>
        </w:rPr>
      </w:pPr>
      <w:r>
        <w:rPr>
          <w:rFonts w:ascii="Arial" w:hAnsi="Arial" w:cs="Arial"/>
          <w:color w:val="485868" w:themeColor="text2"/>
          <w:sz w:val="22"/>
          <w:szCs w:val="22"/>
        </w:rPr>
        <w:t>RS</w:t>
      </w:r>
      <w:r w:rsidR="00B01BEC" w:rsidRPr="00DC1150">
        <w:rPr>
          <w:rFonts w:ascii="Arial" w:hAnsi="Arial" w:cs="Arial"/>
          <w:color w:val="485868" w:themeColor="text2"/>
          <w:sz w:val="22"/>
          <w:szCs w:val="22"/>
        </w:rPr>
        <w:t xml:space="preserve"> 40:2019 </w:t>
      </w:r>
      <w:r>
        <w:rPr>
          <w:rFonts w:ascii="Arial" w:hAnsi="Arial" w:cs="Arial"/>
          <w:color w:val="485868" w:themeColor="text2"/>
          <w:sz w:val="22"/>
          <w:szCs w:val="22"/>
        </w:rPr>
        <w:t>has been revised to end</w:t>
      </w:r>
      <w:r w:rsidR="00B01BEC" w:rsidRPr="00DC1150">
        <w:rPr>
          <w:rFonts w:ascii="Arial" w:hAnsi="Arial" w:cs="Arial"/>
          <w:color w:val="485868" w:themeColor="text2"/>
          <w:sz w:val="22"/>
          <w:szCs w:val="22"/>
        </w:rPr>
        <w:t xml:space="preserve"> prohibit</w:t>
      </w:r>
      <w:r>
        <w:rPr>
          <w:rFonts w:ascii="Arial" w:hAnsi="Arial" w:cs="Arial"/>
          <w:color w:val="485868" w:themeColor="text2"/>
          <w:sz w:val="22"/>
          <w:szCs w:val="22"/>
        </w:rPr>
        <w:t>ions on information</w:t>
      </w:r>
      <w:r w:rsidR="00B01BEC" w:rsidRPr="00DC1150">
        <w:rPr>
          <w:rFonts w:ascii="Arial" w:hAnsi="Arial" w:cs="Arial"/>
          <w:color w:val="485868" w:themeColor="text2"/>
          <w:sz w:val="22"/>
          <w:szCs w:val="22"/>
        </w:rPr>
        <w:t xml:space="preserve"> sharing</w:t>
      </w:r>
      <w:r>
        <w:rPr>
          <w:rFonts w:ascii="Arial" w:hAnsi="Arial" w:cs="Arial"/>
          <w:color w:val="485868" w:themeColor="text2"/>
          <w:sz w:val="22"/>
          <w:szCs w:val="22"/>
        </w:rPr>
        <w:t xml:space="preserve"> between Department of Health and Hospitals</w:t>
      </w:r>
      <w:r w:rsidR="00BF6C1D">
        <w:rPr>
          <w:rFonts w:ascii="Arial" w:hAnsi="Arial" w:cs="Arial"/>
          <w:color w:val="485868" w:themeColor="text2"/>
          <w:sz w:val="22"/>
          <w:szCs w:val="22"/>
        </w:rPr>
        <w:t xml:space="preserve"> (DHH)</w:t>
      </w:r>
      <w:r>
        <w:rPr>
          <w:rFonts w:ascii="Arial" w:hAnsi="Arial" w:cs="Arial"/>
          <w:color w:val="485868" w:themeColor="text2"/>
          <w:sz w:val="22"/>
          <w:szCs w:val="22"/>
        </w:rPr>
        <w:t xml:space="preserve"> and Department of Child and Family Services</w:t>
      </w:r>
      <w:r w:rsidR="00BF6C1D">
        <w:rPr>
          <w:rFonts w:ascii="Arial" w:hAnsi="Arial" w:cs="Arial"/>
          <w:color w:val="485868" w:themeColor="text2"/>
          <w:sz w:val="22"/>
          <w:szCs w:val="22"/>
        </w:rPr>
        <w:t xml:space="preserve"> (DCFS)</w:t>
      </w:r>
      <w:r w:rsidR="00B01BEC" w:rsidRPr="00DC1150">
        <w:rPr>
          <w:rFonts w:ascii="Arial" w:hAnsi="Arial" w:cs="Arial"/>
          <w:color w:val="485868" w:themeColor="text2"/>
          <w:sz w:val="22"/>
          <w:szCs w:val="22"/>
        </w:rPr>
        <w:t xml:space="preserve">.  </w:t>
      </w:r>
      <w:r>
        <w:rPr>
          <w:rFonts w:ascii="Arial" w:hAnsi="Arial" w:cs="Arial"/>
          <w:color w:val="485868" w:themeColor="text2"/>
          <w:sz w:val="22"/>
          <w:szCs w:val="22"/>
        </w:rPr>
        <w:t>Language</w:t>
      </w:r>
      <w:r w:rsidR="00A46A26" w:rsidRPr="00DC1150">
        <w:rPr>
          <w:rFonts w:ascii="Arial" w:hAnsi="Arial" w:cs="Arial"/>
          <w:color w:val="485868" w:themeColor="text2"/>
          <w:sz w:val="22"/>
          <w:szCs w:val="22"/>
        </w:rPr>
        <w:t xml:space="preserve"> has been added to address how DCFS and CDR should work together</w:t>
      </w:r>
      <w:r w:rsidR="00DF1008" w:rsidRPr="00DC1150">
        <w:rPr>
          <w:rFonts w:ascii="Arial" w:hAnsi="Arial" w:cs="Arial"/>
          <w:color w:val="485868" w:themeColor="text2"/>
          <w:sz w:val="22"/>
          <w:szCs w:val="22"/>
        </w:rPr>
        <w:t xml:space="preserve"> and </w:t>
      </w:r>
      <w:r w:rsidR="00BF6C1D">
        <w:rPr>
          <w:rFonts w:ascii="Arial" w:hAnsi="Arial" w:cs="Arial"/>
          <w:color w:val="485868" w:themeColor="text2"/>
          <w:sz w:val="22"/>
          <w:szCs w:val="22"/>
        </w:rPr>
        <w:t xml:space="preserve">to </w:t>
      </w:r>
      <w:r w:rsidR="00DF1008" w:rsidRPr="00DC1150">
        <w:rPr>
          <w:rFonts w:ascii="Arial" w:hAnsi="Arial" w:cs="Arial"/>
          <w:color w:val="485868" w:themeColor="text2"/>
          <w:sz w:val="22"/>
          <w:szCs w:val="22"/>
        </w:rPr>
        <w:t xml:space="preserve">clarify some of the </w:t>
      </w:r>
      <w:r>
        <w:rPr>
          <w:rFonts w:ascii="Arial" w:hAnsi="Arial" w:cs="Arial"/>
          <w:color w:val="485868" w:themeColor="text2"/>
          <w:sz w:val="22"/>
          <w:szCs w:val="22"/>
        </w:rPr>
        <w:t>details</w:t>
      </w:r>
      <w:r w:rsidRPr="00DC1150">
        <w:rPr>
          <w:rFonts w:ascii="Arial" w:hAnsi="Arial" w:cs="Arial"/>
          <w:color w:val="485868" w:themeColor="text2"/>
          <w:sz w:val="22"/>
          <w:szCs w:val="22"/>
        </w:rPr>
        <w:t xml:space="preserve"> </w:t>
      </w:r>
      <w:r w:rsidR="00DF1008" w:rsidRPr="00DC1150">
        <w:rPr>
          <w:rFonts w:ascii="Arial" w:hAnsi="Arial" w:cs="Arial"/>
          <w:color w:val="485868" w:themeColor="text2"/>
          <w:sz w:val="22"/>
          <w:szCs w:val="22"/>
        </w:rPr>
        <w:t>around</w:t>
      </w:r>
      <w:r w:rsidR="00BF6C1D">
        <w:rPr>
          <w:rFonts w:ascii="Arial" w:hAnsi="Arial" w:cs="Arial"/>
          <w:color w:val="485868" w:themeColor="text2"/>
          <w:sz w:val="22"/>
          <w:szCs w:val="22"/>
        </w:rPr>
        <w:t xml:space="preserve"> info</w:t>
      </w:r>
      <w:r w:rsidR="00BF6C1D">
        <w:rPr>
          <w:rFonts w:ascii="Arial" w:hAnsi="Arial" w:cs="Arial"/>
          <w:color w:val="485868" w:themeColor="text2"/>
          <w:sz w:val="22"/>
          <w:szCs w:val="22"/>
        </w:rPr>
        <w:t>r</w:t>
      </w:r>
      <w:r w:rsidR="00BF6C1D">
        <w:rPr>
          <w:rFonts w:ascii="Arial" w:hAnsi="Arial" w:cs="Arial"/>
          <w:color w:val="485868" w:themeColor="text2"/>
          <w:sz w:val="22"/>
          <w:szCs w:val="22"/>
        </w:rPr>
        <w:t>mation</w:t>
      </w:r>
      <w:r w:rsidR="00DF1008" w:rsidRPr="00DC1150">
        <w:rPr>
          <w:rFonts w:ascii="Arial" w:hAnsi="Arial" w:cs="Arial"/>
          <w:color w:val="485868" w:themeColor="text2"/>
          <w:sz w:val="22"/>
          <w:szCs w:val="22"/>
        </w:rPr>
        <w:t xml:space="preserve"> sharing.  </w:t>
      </w:r>
    </w:p>
    <w:p w14:paraId="5E282A5D" w14:textId="77777777" w:rsidR="00E24276" w:rsidRDefault="00E24276" w:rsidP="00E24276">
      <w:pPr>
        <w:rPr>
          <w:rFonts w:ascii="Arial" w:hAnsi="Arial" w:cs="Arial"/>
          <w:color w:val="485868" w:themeColor="text2"/>
          <w:sz w:val="22"/>
          <w:szCs w:val="22"/>
        </w:rPr>
      </w:pPr>
    </w:p>
    <w:p w14:paraId="49AF1B45" w14:textId="4FAECBEC" w:rsidR="00E24276" w:rsidRDefault="00DF1008" w:rsidP="00E24276">
      <w:pPr>
        <w:rPr>
          <w:rFonts w:ascii="Arial" w:hAnsi="Arial" w:cs="Arial"/>
          <w:color w:val="485868" w:themeColor="text2"/>
        </w:rPr>
      </w:pPr>
      <w:r w:rsidRPr="00285752">
        <w:rPr>
          <w:rFonts w:ascii="Arial" w:hAnsi="Arial" w:cs="Arial"/>
          <w:color w:val="485868" w:themeColor="text2"/>
        </w:rPr>
        <w:t xml:space="preserve">Next steps:  </w:t>
      </w:r>
      <w:r w:rsidR="00E24276" w:rsidRPr="00285752">
        <w:rPr>
          <w:rFonts w:ascii="Arial" w:hAnsi="Arial" w:cs="Arial"/>
          <w:color w:val="485868" w:themeColor="text2"/>
        </w:rPr>
        <w:t>Revisions to RS 40:2019 will be</w:t>
      </w:r>
      <w:r w:rsidRPr="00285752">
        <w:rPr>
          <w:rFonts w:ascii="Arial" w:hAnsi="Arial" w:cs="Arial"/>
          <w:color w:val="485868" w:themeColor="text2"/>
        </w:rPr>
        <w:t xml:space="preserve"> presented for consideration during the </w:t>
      </w:r>
      <w:r w:rsidR="00E24276" w:rsidRPr="00285752">
        <w:rPr>
          <w:rFonts w:ascii="Arial" w:hAnsi="Arial" w:cs="Arial"/>
          <w:color w:val="485868" w:themeColor="text2"/>
        </w:rPr>
        <w:t xml:space="preserve">2016 </w:t>
      </w:r>
      <w:r w:rsidRPr="00285752">
        <w:rPr>
          <w:rFonts w:ascii="Arial" w:hAnsi="Arial" w:cs="Arial"/>
          <w:color w:val="485868" w:themeColor="text2"/>
        </w:rPr>
        <w:t>legi</w:t>
      </w:r>
      <w:r w:rsidRPr="00285752">
        <w:rPr>
          <w:rFonts w:ascii="Arial" w:hAnsi="Arial" w:cs="Arial"/>
          <w:color w:val="485868" w:themeColor="text2"/>
        </w:rPr>
        <w:t>s</w:t>
      </w:r>
      <w:r w:rsidRPr="00285752">
        <w:rPr>
          <w:rFonts w:ascii="Arial" w:hAnsi="Arial" w:cs="Arial"/>
          <w:color w:val="485868" w:themeColor="text2"/>
        </w:rPr>
        <w:t xml:space="preserve">lative session.  Drew </w:t>
      </w:r>
      <w:r w:rsidR="00BF6C1D">
        <w:rPr>
          <w:rFonts w:ascii="Arial" w:hAnsi="Arial" w:cs="Arial"/>
          <w:color w:val="485868" w:themeColor="text2"/>
        </w:rPr>
        <w:t xml:space="preserve">noted that there is danger in putting the bills up as a bundle and having them shot down together. Instead he </w:t>
      </w:r>
      <w:r w:rsidRPr="00285752">
        <w:rPr>
          <w:rFonts w:ascii="Arial" w:hAnsi="Arial" w:cs="Arial"/>
          <w:color w:val="485868" w:themeColor="text2"/>
        </w:rPr>
        <w:t>advised that we might want to separate changes</w:t>
      </w:r>
      <w:r w:rsidR="00E24276" w:rsidRPr="00285752">
        <w:rPr>
          <w:rFonts w:ascii="Arial" w:hAnsi="Arial" w:cs="Arial"/>
          <w:color w:val="485868" w:themeColor="text2"/>
        </w:rPr>
        <w:t xml:space="preserve"> into two sets</w:t>
      </w:r>
      <w:r w:rsidR="00BF6C1D">
        <w:rPr>
          <w:rFonts w:ascii="Arial" w:hAnsi="Arial" w:cs="Arial"/>
          <w:color w:val="485868" w:themeColor="text2"/>
        </w:rPr>
        <w:t xml:space="preserve"> so they have a better chance of passing</w:t>
      </w:r>
      <w:r w:rsidR="00E24276" w:rsidRPr="00285752">
        <w:rPr>
          <w:rFonts w:ascii="Arial" w:hAnsi="Arial" w:cs="Arial"/>
          <w:color w:val="485868" w:themeColor="text2"/>
        </w:rPr>
        <w:t>:</w:t>
      </w:r>
    </w:p>
    <w:p w14:paraId="78C12C4E" w14:textId="14C94DCD" w:rsidR="00E24276" w:rsidRPr="00285752" w:rsidRDefault="00E24276" w:rsidP="00285752">
      <w:pPr>
        <w:pStyle w:val="ListParagraph"/>
        <w:numPr>
          <w:ilvl w:val="0"/>
          <w:numId w:val="15"/>
        </w:numPr>
        <w:pBdr>
          <w:right w:val="nil"/>
        </w:pBdr>
        <w:rPr>
          <w:rFonts w:ascii="Arial" w:hAnsi="Arial" w:cs="Arial"/>
          <w:color w:val="485868" w:themeColor="text2"/>
        </w:rPr>
      </w:pPr>
      <w:r>
        <w:rPr>
          <w:rFonts w:ascii="Arial" w:hAnsi="Arial" w:cs="Arial"/>
          <w:color w:val="485868" w:themeColor="text2"/>
        </w:rPr>
        <w:t>R</w:t>
      </w:r>
      <w:r w:rsidR="00DF1008" w:rsidRPr="00285752">
        <w:rPr>
          <w:rFonts w:ascii="Arial" w:hAnsi="Arial" w:cs="Arial"/>
          <w:color w:val="485868" w:themeColor="text2"/>
        </w:rPr>
        <w:t>evisions to CDR membership to include D</w:t>
      </w:r>
      <w:r>
        <w:rPr>
          <w:rFonts w:ascii="Arial" w:hAnsi="Arial" w:cs="Arial"/>
          <w:color w:val="485868" w:themeColor="text2"/>
        </w:rPr>
        <w:t xml:space="preserve">epartment of </w:t>
      </w:r>
      <w:r w:rsidR="00DF1008" w:rsidRPr="00285752">
        <w:rPr>
          <w:rFonts w:ascii="Arial" w:hAnsi="Arial" w:cs="Arial"/>
          <w:color w:val="485868" w:themeColor="text2"/>
        </w:rPr>
        <w:t>E</w:t>
      </w:r>
      <w:r>
        <w:rPr>
          <w:rFonts w:ascii="Arial" w:hAnsi="Arial" w:cs="Arial"/>
          <w:color w:val="485868" w:themeColor="text2"/>
        </w:rPr>
        <w:t>ducation</w:t>
      </w:r>
      <w:r w:rsidR="00DF1008" w:rsidRPr="00285752">
        <w:rPr>
          <w:rFonts w:ascii="Arial" w:hAnsi="Arial" w:cs="Arial"/>
          <w:color w:val="485868" w:themeColor="text2"/>
        </w:rPr>
        <w:t xml:space="preserve"> and O</w:t>
      </w:r>
      <w:r>
        <w:rPr>
          <w:rFonts w:ascii="Arial" w:hAnsi="Arial" w:cs="Arial"/>
          <w:color w:val="485868" w:themeColor="text2"/>
        </w:rPr>
        <w:t xml:space="preserve">ffice of </w:t>
      </w:r>
      <w:r w:rsidR="00DF1008" w:rsidRPr="00285752">
        <w:rPr>
          <w:rFonts w:ascii="Arial" w:hAnsi="Arial" w:cs="Arial"/>
          <w:color w:val="485868" w:themeColor="text2"/>
        </w:rPr>
        <w:t>B</w:t>
      </w:r>
      <w:r>
        <w:rPr>
          <w:rFonts w:ascii="Arial" w:hAnsi="Arial" w:cs="Arial"/>
          <w:color w:val="485868" w:themeColor="text2"/>
        </w:rPr>
        <w:t xml:space="preserve">ehavioral </w:t>
      </w:r>
      <w:r w:rsidR="00DF1008" w:rsidRPr="00285752">
        <w:rPr>
          <w:rFonts w:ascii="Arial" w:hAnsi="Arial" w:cs="Arial"/>
          <w:color w:val="485868" w:themeColor="text2"/>
        </w:rPr>
        <w:t>H</w:t>
      </w:r>
      <w:r>
        <w:rPr>
          <w:rFonts w:ascii="Arial" w:hAnsi="Arial" w:cs="Arial"/>
          <w:color w:val="485868" w:themeColor="text2"/>
        </w:rPr>
        <w:t>ealth</w:t>
      </w:r>
      <w:r w:rsidR="00DF1008" w:rsidRPr="00285752">
        <w:rPr>
          <w:rFonts w:ascii="Arial" w:hAnsi="Arial" w:cs="Arial"/>
          <w:color w:val="485868" w:themeColor="text2"/>
        </w:rPr>
        <w:t xml:space="preserve"> appointments</w:t>
      </w:r>
      <w:r>
        <w:rPr>
          <w:rFonts w:ascii="Arial" w:hAnsi="Arial" w:cs="Arial"/>
          <w:color w:val="485868" w:themeColor="text2"/>
        </w:rPr>
        <w:t>,</w:t>
      </w:r>
      <w:r w:rsidR="00DF1008" w:rsidRPr="00285752">
        <w:rPr>
          <w:rFonts w:ascii="Arial" w:hAnsi="Arial" w:cs="Arial"/>
          <w:color w:val="485868" w:themeColor="text2"/>
        </w:rPr>
        <w:t xml:space="preserve"> and </w:t>
      </w:r>
    </w:p>
    <w:p w14:paraId="2BEDD747" w14:textId="511B34CA" w:rsidR="00BF6C1D" w:rsidRDefault="00BF6C1D" w:rsidP="00285752">
      <w:pPr>
        <w:pStyle w:val="ListParagraph"/>
        <w:numPr>
          <w:ilvl w:val="0"/>
          <w:numId w:val="15"/>
        </w:numPr>
        <w:pBdr>
          <w:right w:val="nil"/>
        </w:pBdr>
        <w:rPr>
          <w:rFonts w:ascii="Arial" w:hAnsi="Arial" w:cs="Arial"/>
          <w:color w:val="485868" w:themeColor="text2"/>
        </w:rPr>
      </w:pPr>
      <w:r>
        <w:rPr>
          <w:rFonts w:ascii="Arial" w:hAnsi="Arial" w:cs="Arial"/>
          <w:color w:val="485868" w:themeColor="text2"/>
        </w:rPr>
        <w:t>Changes to i</w:t>
      </w:r>
      <w:r w:rsidR="00DF1008" w:rsidRPr="00285752">
        <w:rPr>
          <w:rFonts w:ascii="Arial" w:hAnsi="Arial" w:cs="Arial"/>
          <w:color w:val="485868" w:themeColor="text2"/>
        </w:rPr>
        <w:t xml:space="preserve">nformation sharing with </w:t>
      </w:r>
      <w:r>
        <w:rPr>
          <w:rFonts w:ascii="Arial" w:hAnsi="Arial" w:cs="Arial"/>
          <w:color w:val="485868" w:themeColor="text2"/>
        </w:rPr>
        <w:t>Department of Child and Family Services.</w:t>
      </w:r>
    </w:p>
    <w:p w14:paraId="7FCD9048" w14:textId="1103B616" w:rsidR="00DF1008" w:rsidRPr="00285752" w:rsidRDefault="00DF1008" w:rsidP="00BF6C1D">
      <w:pPr>
        <w:rPr>
          <w:rFonts w:ascii="Arial" w:hAnsi="Arial" w:cs="Arial"/>
          <w:color w:val="485868" w:themeColor="text2"/>
        </w:rPr>
      </w:pPr>
      <w:r w:rsidRPr="00285752">
        <w:rPr>
          <w:rFonts w:ascii="Arial" w:hAnsi="Arial" w:cs="Arial"/>
          <w:color w:val="485868" w:themeColor="text2"/>
        </w:rPr>
        <w:t>Drew has agreed to help shepherd the bills for the CDR.  Jane will send the group the final ve</w:t>
      </w:r>
      <w:r w:rsidRPr="00285752">
        <w:rPr>
          <w:rFonts w:ascii="Arial" w:hAnsi="Arial" w:cs="Arial"/>
          <w:color w:val="485868" w:themeColor="text2"/>
        </w:rPr>
        <w:t>r</w:t>
      </w:r>
      <w:r w:rsidRPr="00285752">
        <w:rPr>
          <w:rFonts w:ascii="Arial" w:hAnsi="Arial" w:cs="Arial"/>
          <w:color w:val="485868" w:themeColor="text2"/>
        </w:rPr>
        <w:t xml:space="preserve">sion of </w:t>
      </w:r>
      <w:r w:rsidR="001373B3">
        <w:rPr>
          <w:rFonts w:ascii="Arial" w:hAnsi="Arial" w:cs="Arial"/>
          <w:color w:val="485868" w:themeColor="text2"/>
        </w:rPr>
        <w:t>those documents</w:t>
      </w:r>
      <w:r w:rsidRPr="00285752">
        <w:rPr>
          <w:rFonts w:ascii="Arial" w:hAnsi="Arial" w:cs="Arial"/>
          <w:color w:val="485868" w:themeColor="text2"/>
        </w:rPr>
        <w:t>.</w:t>
      </w:r>
    </w:p>
    <w:p w14:paraId="1A6DA6E4" w14:textId="77777777" w:rsidR="00DF1008" w:rsidRPr="00DC1150" w:rsidRDefault="00DF1008" w:rsidP="00E24276">
      <w:pPr>
        <w:rPr>
          <w:rFonts w:ascii="Arial" w:hAnsi="Arial" w:cs="Arial"/>
          <w:color w:val="485868" w:themeColor="text2"/>
          <w:sz w:val="22"/>
          <w:szCs w:val="22"/>
        </w:rPr>
      </w:pPr>
    </w:p>
    <w:p w14:paraId="201F6D88" w14:textId="162FE877" w:rsidR="00125FB9" w:rsidRPr="00DC1150" w:rsidRDefault="00125FB9" w:rsidP="00E24276">
      <w:pPr>
        <w:rPr>
          <w:rFonts w:ascii="Arial" w:hAnsi="Arial" w:cs="Arial"/>
          <w:b/>
          <w:color w:val="485868" w:themeColor="text2"/>
          <w:sz w:val="22"/>
          <w:szCs w:val="22"/>
        </w:rPr>
      </w:pPr>
      <w:r w:rsidRPr="00DC1150">
        <w:rPr>
          <w:rFonts w:ascii="Arial" w:hAnsi="Arial" w:cs="Arial"/>
          <w:b/>
          <w:color w:val="485868" w:themeColor="text2"/>
          <w:sz w:val="22"/>
          <w:szCs w:val="22"/>
        </w:rPr>
        <w:t>Child De</w:t>
      </w:r>
      <w:r w:rsidR="00C03B45" w:rsidRPr="00DC1150">
        <w:rPr>
          <w:rFonts w:ascii="Arial" w:hAnsi="Arial" w:cs="Arial"/>
          <w:b/>
          <w:color w:val="485868" w:themeColor="text2"/>
          <w:sz w:val="22"/>
          <w:szCs w:val="22"/>
        </w:rPr>
        <w:t xml:space="preserve">ath Review data update </w:t>
      </w:r>
    </w:p>
    <w:p w14:paraId="5F0F29A4" w14:textId="32B17A89" w:rsidR="00DF1008" w:rsidRPr="00DC1150" w:rsidRDefault="00DF1008" w:rsidP="00E24276">
      <w:pPr>
        <w:rPr>
          <w:rFonts w:ascii="Arial" w:hAnsi="Arial" w:cs="Arial"/>
          <w:color w:val="485868" w:themeColor="text2"/>
          <w:sz w:val="22"/>
          <w:szCs w:val="22"/>
        </w:rPr>
      </w:pPr>
      <w:r w:rsidRPr="00DC1150">
        <w:rPr>
          <w:rFonts w:ascii="Arial" w:hAnsi="Arial" w:cs="Arial"/>
          <w:color w:val="485868" w:themeColor="text2"/>
          <w:sz w:val="22"/>
          <w:szCs w:val="22"/>
        </w:rPr>
        <w:t>Cara presented current data. Presentation was well received and attendees asked for cop</w:t>
      </w:r>
      <w:r w:rsidR="001373B3">
        <w:rPr>
          <w:rFonts w:ascii="Arial" w:hAnsi="Arial" w:cs="Arial"/>
          <w:color w:val="485868" w:themeColor="text2"/>
          <w:sz w:val="22"/>
          <w:szCs w:val="22"/>
        </w:rPr>
        <w:t>ies</w:t>
      </w:r>
      <w:r w:rsidRPr="00DC1150">
        <w:rPr>
          <w:rFonts w:ascii="Arial" w:hAnsi="Arial" w:cs="Arial"/>
          <w:color w:val="485868" w:themeColor="text2"/>
          <w:sz w:val="22"/>
          <w:szCs w:val="22"/>
        </w:rPr>
        <w:t xml:space="preserve"> of the </w:t>
      </w:r>
      <w:proofErr w:type="gramStart"/>
      <w:r w:rsidR="00BF6C1D">
        <w:rPr>
          <w:rFonts w:ascii="Arial" w:hAnsi="Arial" w:cs="Arial"/>
          <w:color w:val="485868" w:themeColor="text2"/>
          <w:sz w:val="22"/>
          <w:szCs w:val="22"/>
        </w:rPr>
        <w:t>slides</w:t>
      </w:r>
      <w:proofErr w:type="gramEnd"/>
      <w:r w:rsidRPr="00DC1150">
        <w:rPr>
          <w:rFonts w:ascii="Arial" w:hAnsi="Arial" w:cs="Arial"/>
          <w:color w:val="485868" w:themeColor="text2"/>
          <w:sz w:val="22"/>
          <w:szCs w:val="22"/>
        </w:rPr>
        <w:t>.</w:t>
      </w:r>
    </w:p>
    <w:p w14:paraId="3A585B21" w14:textId="77777777" w:rsidR="00DC1150" w:rsidRPr="00DC1150" w:rsidRDefault="00DC1150" w:rsidP="00E24276">
      <w:pPr>
        <w:rPr>
          <w:rFonts w:ascii="Arial" w:hAnsi="Arial" w:cs="Arial"/>
          <w:color w:val="485868" w:themeColor="text2"/>
          <w:sz w:val="22"/>
          <w:szCs w:val="22"/>
        </w:rPr>
      </w:pPr>
    </w:p>
    <w:p w14:paraId="162FD2C9" w14:textId="7E1EF0AF" w:rsidR="00125FB9" w:rsidRPr="00DC1150" w:rsidRDefault="00125FB9" w:rsidP="00E24276">
      <w:pPr>
        <w:rPr>
          <w:rFonts w:ascii="Arial" w:hAnsi="Arial" w:cs="Arial"/>
          <w:b/>
          <w:color w:val="485868" w:themeColor="text2"/>
          <w:sz w:val="22"/>
          <w:szCs w:val="22"/>
        </w:rPr>
      </w:pPr>
      <w:r w:rsidRPr="00DC1150">
        <w:rPr>
          <w:rFonts w:ascii="Arial" w:hAnsi="Arial" w:cs="Arial"/>
          <w:b/>
          <w:color w:val="485868" w:themeColor="text2"/>
          <w:sz w:val="22"/>
          <w:szCs w:val="22"/>
        </w:rPr>
        <w:t>Follow up on to-do items from last meeting</w:t>
      </w:r>
      <w:r w:rsidR="00C03B45" w:rsidRPr="00DC1150">
        <w:rPr>
          <w:rFonts w:ascii="Arial" w:hAnsi="Arial" w:cs="Arial"/>
          <w:b/>
          <w:color w:val="485868" w:themeColor="text2"/>
          <w:sz w:val="22"/>
          <w:szCs w:val="22"/>
        </w:rPr>
        <w:t xml:space="preserve"> and Partner Updates</w:t>
      </w:r>
    </w:p>
    <w:p w14:paraId="2436CD17" w14:textId="5B67928F" w:rsidR="00DF1008" w:rsidRPr="00DC1150" w:rsidRDefault="00D36FAF" w:rsidP="00E24276">
      <w:pPr>
        <w:rPr>
          <w:rFonts w:ascii="Arial" w:hAnsi="Arial" w:cs="Arial"/>
          <w:color w:val="485868" w:themeColor="text2"/>
          <w:sz w:val="22"/>
          <w:szCs w:val="22"/>
        </w:rPr>
      </w:pPr>
      <w:r>
        <w:rPr>
          <w:rFonts w:ascii="Arial" w:hAnsi="Arial" w:cs="Arial"/>
          <w:color w:val="485868" w:themeColor="text2"/>
          <w:sz w:val="22"/>
          <w:szCs w:val="22"/>
        </w:rPr>
        <w:t xml:space="preserve">The Region 2 CDR team recently wrote a letter to the Department of Transportation Development (DOTD) requesting a traffic safety study in response to several fatal incidents along a stretch of road in Prairieville. </w:t>
      </w:r>
      <w:r w:rsidR="00DF1008" w:rsidRPr="00DC1150">
        <w:rPr>
          <w:rFonts w:ascii="Arial" w:hAnsi="Arial" w:cs="Arial"/>
          <w:color w:val="485868" w:themeColor="text2"/>
          <w:sz w:val="22"/>
          <w:szCs w:val="22"/>
        </w:rPr>
        <w:t>Bryan Costello came and report</w:t>
      </w:r>
      <w:r w:rsidR="009B7836">
        <w:rPr>
          <w:rFonts w:ascii="Arial" w:hAnsi="Arial" w:cs="Arial"/>
          <w:color w:val="485868" w:themeColor="text2"/>
          <w:sz w:val="22"/>
          <w:szCs w:val="22"/>
        </w:rPr>
        <w:t>ed</w:t>
      </w:r>
      <w:r w:rsidR="00DF1008" w:rsidRPr="00DC1150">
        <w:rPr>
          <w:rFonts w:ascii="Arial" w:hAnsi="Arial" w:cs="Arial"/>
          <w:color w:val="485868" w:themeColor="text2"/>
          <w:sz w:val="22"/>
          <w:szCs w:val="22"/>
        </w:rPr>
        <w:t xml:space="preserve"> on the status of the </w:t>
      </w:r>
      <w:r>
        <w:rPr>
          <w:rFonts w:ascii="Arial" w:hAnsi="Arial" w:cs="Arial"/>
          <w:color w:val="485868" w:themeColor="text2"/>
          <w:sz w:val="22"/>
          <w:szCs w:val="22"/>
        </w:rPr>
        <w:t>study on behalf of DOTD</w:t>
      </w:r>
      <w:r w:rsidR="00DF1008" w:rsidRPr="00DC1150">
        <w:rPr>
          <w:rFonts w:ascii="Arial" w:hAnsi="Arial" w:cs="Arial"/>
          <w:color w:val="485868" w:themeColor="text2"/>
          <w:sz w:val="22"/>
          <w:szCs w:val="22"/>
        </w:rPr>
        <w:t>.  He e</w:t>
      </w:r>
      <w:r w:rsidR="00DF1008" w:rsidRPr="00DC1150">
        <w:rPr>
          <w:rFonts w:ascii="Arial" w:hAnsi="Arial" w:cs="Arial"/>
          <w:color w:val="485868" w:themeColor="text2"/>
          <w:sz w:val="22"/>
          <w:szCs w:val="22"/>
        </w:rPr>
        <w:t>x</w:t>
      </w:r>
      <w:r w:rsidR="00DF1008" w:rsidRPr="00DC1150">
        <w:rPr>
          <w:rFonts w:ascii="Arial" w:hAnsi="Arial" w:cs="Arial"/>
          <w:color w:val="485868" w:themeColor="text2"/>
          <w:sz w:val="22"/>
          <w:szCs w:val="22"/>
        </w:rPr>
        <w:t xml:space="preserve">plained </w:t>
      </w:r>
      <w:r>
        <w:rPr>
          <w:rFonts w:ascii="Arial" w:hAnsi="Arial" w:cs="Arial"/>
          <w:color w:val="485868" w:themeColor="text2"/>
          <w:sz w:val="22"/>
          <w:szCs w:val="22"/>
        </w:rPr>
        <w:t xml:space="preserve">that </w:t>
      </w:r>
      <w:r w:rsidR="00DF1008" w:rsidRPr="00DC1150">
        <w:rPr>
          <w:rFonts w:ascii="Arial" w:hAnsi="Arial" w:cs="Arial"/>
          <w:color w:val="485868" w:themeColor="text2"/>
          <w:sz w:val="22"/>
          <w:szCs w:val="22"/>
        </w:rPr>
        <w:t>traffic stud</w:t>
      </w:r>
      <w:r>
        <w:rPr>
          <w:rFonts w:ascii="Arial" w:hAnsi="Arial" w:cs="Arial"/>
          <w:color w:val="485868" w:themeColor="text2"/>
          <w:sz w:val="22"/>
          <w:szCs w:val="22"/>
        </w:rPr>
        <w:t>ies are required</w:t>
      </w:r>
      <w:r w:rsidR="00DF1008" w:rsidRPr="00DC1150">
        <w:rPr>
          <w:rFonts w:ascii="Arial" w:hAnsi="Arial" w:cs="Arial"/>
          <w:color w:val="485868" w:themeColor="text2"/>
          <w:sz w:val="22"/>
          <w:szCs w:val="22"/>
        </w:rPr>
        <w:t xml:space="preserve"> to get a project approved</w:t>
      </w:r>
      <w:r>
        <w:rPr>
          <w:rFonts w:ascii="Arial" w:hAnsi="Arial" w:cs="Arial"/>
          <w:color w:val="485868" w:themeColor="text2"/>
          <w:sz w:val="22"/>
          <w:szCs w:val="22"/>
        </w:rPr>
        <w:t>, and</w:t>
      </w:r>
      <w:r w:rsidR="00DF1008" w:rsidRPr="00DC1150">
        <w:rPr>
          <w:rFonts w:ascii="Arial" w:hAnsi="Arial" w:cs="Arial"/>
          <w:color w:val="485868" w:themeColor="text2"/>
          <w:sz w:val="22"/>
          <w:szCs w:val="22"/>
        </w:rPr>
        <w:t xml:space="preserve"> this section of road had </w:t>
      </w:r>
      <w:r>
        <w:rPr>
          <w:rFonts w:ascii="Arial" w:hAnsi="Arial" w:cs="Arial"/>
          <w:color w:val="485868" w:themeColor="text2"/>
          <w:sz w:val="22"/>
          <w:szCs w:val="22"/>
        </w:rPr>
        <w:t xml:space="preserve">a </w:t>
      </w:r>
      <w:r w:rsidR="00DF1008" w:rsidRPr="00DC1150">
        <w:rPr>
          <w:rFonts w:ascii="Arial" w:hAnsi="Arial" w:cs="Arial"/>
          <w:color w:val="485868" w:themeColor="text2"/>
          <w:sz w:val="22"/>
          <w:szCs w:val="22"/>
        </w:rPr>
        <w:t>prior safety study.  Another study is now being done on this area. The D</w:t>
      </w:r>
      <w:r w:rsidR="009B7836">
        <w:rPr>
          <w:rFonts w:ascii="Arial" w:hAnsi="Arial" w:cs="Arial"/>
          <w:color w:val="485868" w:themeColor="text2"/>
          <w:sz w:val="22"/>
          <w:szCs w:val="22"/>
        </w:rPr>
        <w:t>ODT</w:t>
      </w:r>
      <w:r w:rsidR="00DF1008" w:rsidRPr="00DC1150">
        <w:rPr>
          <w:rFonts w:ascii="Arial" w:hAnsi="Arial" w:cs="Arial"/>
          <w:color w:val="485868" w:themeColor="text2"/>
          <w:sz w:val="22"/>
          <w:szCs w:val="22"/>
        </w:rPr>
        <w:t xml:space="preserve"> is using new tools to look at crash statistics, which ind</w:t>
      </w:r>
      <w:r w:rsidR="009B7836">
        <w:rPr>
          <w:rFonts w:ascii="Arial" w:hAnsi="Arial" w:cs="Arial"/>
          <w:color w:val="485868" w:themeColor="text2"/>
          <w:sz w:val="22"/>
          <w:szCs w:val="22"/>
        </w:rPr>
        <w:t>icate that the section of road is</w:t>
      </w:r>
      <w:r w:rsidR="00DF1008" w:rsidRPr="00DC1150">
        <w:rPr>
          <w:rFonts w:ascii="Arial" w:hAnsi="Arial" w:cs="Arial"/>
          <w:color w:val="485868" w:themeColor="text2"/>
          <w:sz w:val="22"/>
          <w:szCs w:val="22"/>
        </w:rPr>
        <w:t xml:space="preserve"> a big problem.  These tools are helping </w:t>
      </w:r>
      <w:r w:rsidR="00B01BEC" w:rsidRPr="00DC1150">
        <w:rPr>
          <w:rFonts w:ascii="Arial" w:hAnsi="Arial" w:cs="Arial"/>
          <w:color w:val="485868" w:themeColor="text2"/>
          <w:sz w:val="22"/>
          <w:szCs w:val="22"/>
        </w:rPr>
        <w:t>ident</w:t>
      </w:r>
      <w:r w:rsidR="00B01BEC" w:rsidRPr="00DC1150">
        <w:rPr>
          <w:rFonts w:ascii="Arial" w:hAnsi="Arial" w:cs="Arial"/>
          <w:color w:val="485868" w:themeColor="text2"/>
          <w:sz w:val="22"/>
          <w:szCs w:val="22"/>
        </w:rPr>
        <w:t>i</w:t>
      </w:r>
      <w:r w:rsidR="00B01BEC" w:rsidRPr="00DC1150">
        <w:rPr>
          <w:rFonts w:ascii="Arial" w:hAnsi="Arial" w:cs="Arial"/>
          <w:color w:val="485868" w:themeColor="text2"/>
          <w:sz w:val="22"/>
          <w:szCs w:val="22"/>
        </w:rPr>
        <w:t>fy</w:t>
      </w:r>
      <w:r w:rsidR="00DF1008" w:rsidRPr="00DC1150">
        <w:rPr>
          <w:rFonts w:ascii="Arial" w:hAnsi="Arial" w:cs="Arial"/>
          <w:color w:val="485868" w:themeColor="text2"/>
          <w:sz w:val="22"/>
          <w:szCs w:val="22"/>
        </w:rPr>
        <w:t xml:space="preserve"> risk factors so DODT can have a more proactive approach to systemic change.  </w:t>
      </w:r>
      <w:r>
        <w:rPr>
          <w:rFonts w:ascii="Arial" w:hAnsi="Arial" w:cs="Arial"/>
          <w:color w:val="485868" w:themeColor="text2"/>
          <w:sz w:val="22"/>
          <w:szCs w:val="22"/>
        </w:rPr>
        <w:t xml:space="preserve">Mr. Costello </w:t>
      </w:r>
      <w:r w:rsidR="00DF1008" w:rsidRPr="00DC1150">
        <w:rPr>
          <w:rFonts w:ascii="Arial" w:hAnsi="Arial" w:cs="Arial"/>
          <w:color w:val="485868" w:themeColor="text2"/>
          <w:sz w:val="22"/>
          <w:szCs w:val="22"/>
        </w:rPr>
        <w:t>will keep us u</w:t>
      </w:r>
      <w:r w:rsidR="00DF1008" w:rsidRPr="00DC1150">
        <w:rPr>
          <w:rFonts w:ascii="Arial" w:hAnsi="Arial" w:cs="Arial"/>
          <w:color w:val="485868" w:themeColor="text2"/>
          <w:sz w:val="22"/>
          <w:szCs w:val="22"/>
        </w:rPr>
        <w:t>p</w:t>
      </w:r>
      <w:r w:rsidR="00DF1008" w:rsidRPr="00DC1150">
        <w:rPr>
          <w:rFonts w:ascii="Arial" w:hAnsi="Arial" w:cs="Arial"/>
          <w:color w:val="485868" w:themeColor="text2"/>
          <w:sz w:val="22"/>
          <w:szCs w:val="22"/>
        </w:rPr>
        <w:t>dated.</w:t>
      </w:r>
    </w:p>
    <w:p w14:paraId="5A8D7074" w14:textId="77777777" w:rsidR="00DF1008" w:rsidRPr="00DC1150" w:rsidRDefault="00DF1008" w:rsidP="00E24276">
      <w:pPr>
        <w:rPr>
          <w:rFonts w:ascii="Arial" w:hAnsi="Arial" w:cs="Arial"/>
          <w:color w:val="485868" w:themeColor="text2"/>
          <w:sz w:val="22"/>
          <w:szCs w:val="22"/>
        </w:rPr>
      </w:pPr>
    </w:p>
    <w:p w14:paraId="0A5BA371" w14:textId="117CC184" w:rsidR="00DF1008" w:rsidRPr="00DC1150" w:rsidRDefault="00D36FAF" w:rsidP="00E24276">
      <w:pPr>
        <w:rPr>
          <w:rFonts w:ascii="Arial" w:hAnsi="Arial" w:cs="Arial"/>
          <w:color w:val="485868" w:themeColor="text2"/>
          <w:sz w:val="22"/>
          <w:szCs w:val="22"/>
        </w:rPr>
      </w:pPr>
      <w:r>
        <w:rPr>
          <w:rFonts w:ascii="Arial" w:hAnsi="Arial" w:cs="Arial"/>
          <w:color w:val="485868" w:themeColor="text2"/>
          <w:sz w:val="22"/>
          <w:szCs w:val="22"/>
        </w:rPr>
        <w:t>In o</w:t>
      </w:r>
      <w:r w:rsidR="00DF1008" w:rsidRPr="00DC1150">
        <w:rPr>
          <w:rFonts w:ascii="Arial" w:hAnsi="Arial" w:cs="Arial"/>
          <w:color w:val="485868" w:themeColor="text2"/>
          <w:sz w:val="22"/>
          <w:szCs w:val="22"/>
        </w:rPr>
        <w:t>ther MVA news</w:t>
      </w:r>
      <w:r>
        <w:rPr>
          <w:rFonts w:ascii="Arial" w:hAnsi="Arial" w:cs="Arial"/>
          <w:color w:val="485868" w:themeColor="text2"/>
          <w:sz w:val="22"/>
          <w:szCs w:val="22"/>
        </w:rPr>
        <w:t xml:space="preserve">, </w:t>
      </w:r>
      <w:r w:rsidR="00DF1008" w:rsidRPr="00DC1150">
        <w:rPr>
          <w:rFonts w:ascii="Arial" w:hAnsi="Arial" w:cs="Arial"/>
          <w:color w:val="485868" w:themeColor="text2"/>
          <w:sz w:val="22"/>
          <w:szCs w:val="22"/>
        </w:rPr>
        <w:t xml:space="preserve">Sonic </w:t>
      </w:r>
      <w:r w:rsidR="009B7836">
        <w:rPr>
          <w:rFonts w:ascii="Arial" w:hAnsi="Arial" w:cs="Arial"/>
          <w:color w:val="485868" w:themeColor="text2"/>
          <w:sz w:val="22"/>
          <w:szCs w:val="22"/>
        </w:rPr>
        <w:t xml:space="preserve">(drive through fast food) has produced and is selling a </w:t>
      </w:r>
      <w:r w:rsidR="00DF1008" w:rsidRPr="00DC1150">
        <w:rPr>
          <w:rFonts w:ascii="Arial" w:hAnsi="Arial" w:cs="Arial"/>
          <w:color w:val="485868" w:themeColor="text2"/>
          <w:sz w:val="22"/>
          <w:szCs w:val="22"/>
        </w:rPr>
        <w:t>calendar emphasizing child restraint use</w:t>
      </w:r>
      <w:r w:rsidR="009B7836">
        <w:rPr>
          <w:rFonts w:ascii="Arial" w:hAnsi="Arial" w:cs="Arial"/>
          <w:color w:val="485868" w:themeColor="text2"/>
          <w:sz w:val="22"/>
          <w:szCs w:val="22"/>
        </w:rPr>
        <w:t xml:space="preserve">.  The calendar includes </w:t>
      </w:r>
      <w:r w:rsidR="00DF1008" w:rsidRPr="00DC1150">
        <w:rPr>
          <w:rFonts w:ascii="Arial" w:hAnsi="Arial" w:cs="Arial"/>
          <w:color w:val="485868" w:themeColor="text2"/>
          <w:sz w:val="22"/>
          <w:szCs w:val="22"/>
        </w:rPr>
        <w:t>cute monthly tips</w:t>
      </w:r>
      <w:r w:rsidR="009B7836">
        <w:rPr>
          <w:rFonts w:ascii="Arial" w:hAnsi="Arial" w:cs="Arial"/>
          <w:color w:val="485868" w:themeColor="text2"/>
          <w:sz w:val="22"/>
          <w:szCs w:val="22"/>
        </w:rPr>
        <w:t xml:space="preserve"> on proper child restraint</w:t>
      </w:r>
      <w:r w:rsidR="00DF1008" w:rsidRPr="00DC1150">
        <w:rPr>
          <w:rFonts w:ascii="Arial" w:hAnsi="Arial" w:cs="Arial"/>
          <w:color w:val="485868" w:themeColor="text2"/>
          <w:sz w:val="22"/>
          <w:szCs w:val="22"/>
        </w:rPr>
        <w:t>,</w:t>
      </w:r>
      <w:r>
        <w:rPr>
          <w:rFonts w:ascii="Arial" w:hAnsi="Arial" w:cs="Arial"/>
          <w:color w:val="485868" w:themeColor="text2"/>
          <w:sz w:val="22"/>
          <w:szCs w:val="22"/>
        </w:rPr>
        <w:t xml:space="preserve"> </w:t>
      </w:r>
      <w:r w:rsidR="00DF1008" w:rsidRPr="00DC1150">
        <w:rPr>
          <w:rFonts w:ascii="Arial" w:hAnsi="Arial" w:cs="Arial"/>
          <w:color w:val="485868" w:themeColor="text2"/>
          <w:sz w:val="22"/>
          <w:szCs w:val="22"/>
        </w:rPr>
        <w:t xml:space="preserve">coupons, etc.  All for </w:t>
      </w:r>
      <w:r w:rsidR="009B7836">
        <w:rPr>
          <w:rFonts w:ascii="Arial" w:hAnsi="Arial" w:cs="Arial"/>
          <w:color w:val="485868" w:themeColor="text2"/>
          <w:sz w:val="22"/>
          <w:szCs w:val="22"/>
        </w:rPr>
        <w:t xml:space="preserve">$5, </w:t>
      </w:r>
      <w:r w:rsidR="00DF1008" w:rsidRPr="00DC1150">
        <w:rPr>
          <w:rFonts w:ascii="Arial" w:hAnsi="Arial" w:cs="Arial"/>
          <w:color w:val="485868" w:themeColor="text2"/>
          <w:sz w:val="22"/>
          <w:szCs w:val="22"/>
        </w:rPr>
        <w:t xml:space="preserve">funds </w:t>
      </w:r>
      <w:r w:rsidR="009B7836">
        <w:rPr>
          <w:rFonts w:ascii="Arial" w:hAnsi="Arial" w:cs="Arial"/>
          <w:color w:val="485868" w:themeColor="text2"/>
          <w:sz w:val="22"/>
          <w:szCs w:val="22"/>
        </w:rPr>
        <w:t xml:space="preserve">will </w:t>
      </w:r>
      <w:r w:rsidR="00DF1008" w:rsidRPr="00DC1150">
        <w:rPr>
          <w:rFonts w:ascii="Arial" w:hAnsi="Arial" w:cs="Arial"/>
          <w:color w:val="485868" w:themeColor="text2"/>
          <w:sz w:val="22"/>
          <w:szCs w:val="22"/>
        </w:rPr>
        <w:t xml:space="preserve">go </w:t>
      </w:r>
      <w:r w:rsidR="009B7836">
        <w:rPr>
          <w:rFonts w:ascii="Arial" w:hAnsi="Arial" w:cs="Arial"/>
          <w:color w:val="485868" w:themeColor="text2"/>
          <w:sz w:val="22"/>
          <w:szCs w:val="22"/>
        </w:rPr>
        <w:t xml:space="preserve">to </w:t>
      </w:r>
      <w:r w:rsidR="00DF1008" w:rsidRPr="00DC1150">
        <w:rPr>
          <w:rFonts w:ascii="Arial" w:hAnsi="Arial" w:cs="Arial"/>
          <w:color w:val="485868" w:themeColor="text2"/>
          <w:sz w:val="22"/>
          <w:szCs w:val="22"/>
        </w:rPr>
        <w:t>car seat distribution</w:t>
      </w:r>
      <w:r w:rsidR="009B7836">
        <w:rPr>
          <w:rFonts w:ascii="Arial" w:hAnsi="Arial" w:cs="Arial"/>
          <w:color w:val="485868" w:themeColor="text2"/>
          <w:sz w:val="22"/>
          <w:szCs w:val="22"/>
        </w:rPr>
        <w:t xml:space="preserve"> for families in need</w:t>
      </w:r>
      <w:r w:rsidR="00DF1008" w:rsidRPr="00DC1150">
        <w:rPr>
          <w:rFonts w:ascii="Arial" w:hAnsi="Arial" w:cs="Arial"/>
          <w:color w:val="485868" w:themeColor="text2"/>
          <w:sz w:val="22"/>
          <w:szCs w:val="22"/>
        </w:rPr>
        <w:t>.</w:t>
      </w:r>
    </w:p>
    <w:p w14:paraId="2CAD9387" w14:textId="77777777" w:rsidR="00DF1008" w:rsidRPr="00DC1150" w:rsidRDefault="00DF1008" w:rsidP="00E24276">
      <w:pPr>
        <w:rPr>
          <w:rFonts w:ascii="Arial" w:hAnsi="Arial" w:cs="Arial"/>
          <w:color w:val="485868" w:themeColor="text2"/>
          <w:sz w:val="22"/>
          <w:szCs w:val="22"/>
        </w:rPr>
      </w:pPr>
    </w:p>
    <w:p w14:paraId="45C3C13B" w14:textId="43A41CF7" w:rsidR="00DF1008" w:rsidRPr="00DC1150" w:rsidRDefault="00DF1008" w:rsidP="00E24276">
      <w:pPr>
        <w:rPr>
          <w:rFonts w:ascii="Arial" w:hAnsi="Arial" w:cs="Arial"/>
          <w:color w:val="485868" w:themeColor="text2"/>
          <w:sz w:val="22"/>
          <w:szCs w:val="22"/>
        </w:rPr>
      </w:pPr>
      <w:r w:rsidRPr="00DC1150">
        <w:rPr>
          <w:rFonts w:ascii="Arial" w:hAnsi="Arial" w:cs="Arial"/>
          <w:color w:val="485868" w:themeColor="text2"/>
          <w:sz w:val="22"/>
          <w:szCs w:val="22"/>
        </w:rPr>
        <w:lastRenderedPageBreak/>
        <w:t>Someone asked why some organizations do not give out car seats</w:t>
      </w:r>
      <w:r w:rsidR="00D36FAF">
        <w:rPr>
          <w:rFonts w:ascii="Arial" w:hAnsi="Arial" w:cs="Arial"/>
          <w:color w:val="485868" w:themeColor="text2"/>
          <w:sz w:val="22"/>
          <w:szCs w:val="22"/>
        </w:rPr>
        <w:t>, and t</w:t>
      </w:r>
      <w:r w:rsidRPr="00DC1150">
        <w:rPr>
          <w:rFonts w:ascii="Arial" w:hAnsi="Arial" w:cs="Arial"/>
          <w:color w:val="485868" w:themeColor="text2"/>
          <w:sz w:val="22"/>
          <w:szCs w:val="22"/>
        </w:rPr>
        <w:t>he group thought</w:t>
      </w:r>
      <w:r w:rsidR="00D36FAF">
        <w:rPr>
          <w:rFonts w:ascii="Arial" w:hAnsi="Arial" w:cs="Arial"/>
          <w:color w:val="485868" w:themeColor="text2"/>
          <w:sz w:val="22"/>
          <w:szCs w:val="22"/>
        </w:rPr>
        <w:t xml:space="preserve"> it was likely the result of </w:t>
      </w:r>
      <w:r w:rsidRPr="00DC1150">
        <w:rPr>
          <w:rFonts w:ascii="Arial" w:hAnsi="Arial" w:cs="Arial"/>
          <w:color w:val="485868" w:themeColor="text2"/>
          <w:sz w:val="22"/>
          <w:szCs w:val="22"/>
        </w:rPr>
        <w:t>fear of liability.  Drew said that the Good Samaritan laws should limit liability for car seat providers.</w:t>
      </w:r>
    </w:p>
    <w:p w14:paraId="1B652D73" w14:textId="77777777" w:rsidR="00DF1008" w:rsidRPr="00DC1150" w:rsidRDefault="00DF1008" w:rsidP="00E24276">
      <w:pPr>
        <w:rPr>
          <w:rFonts w:ascii="Arial" w:hAnsi="Arial" w:cs="Arial"/>
          <w:color w:val="485868" w:themeColor="text2"/>
          <w:sz w:val="22"/>
          <w:szCs w:val="22"/>
        </w:rPr>
      </w:pPr>
    </w:p>
    <w:p w14:paraId="2D72FECA" w14:textId="3A860D5E" w:rsidR="00DF1008" w:rsidRPr="00DC1150" w:rsidRDefault="00DF1008" w:rsidP="00E24276">
      <w:pPr>
        <w:rPr>
          <w:rFonts w:ascii="Arial" w:hAnsi="Arial" w:cs="Arial"/>
          <w:color w:val="485868" w:themeColor="text2"/>
          <w:sz w:val="22"/>
          <w:szCs w:val="22"/>
        </w:rPr>
      </w:pPr>
      <w:r w:rsidRPr="00DC1150">
        <w:rPr>
          <w:rFonts w:ascii="Arial" w:hAnsi="Arial" w:cs="Arial"/>
          <w:color w:val="485868" w:themeColor="text2"/>
          <w:sz w:val="22"/>
          <w:szCs w:val="22"/>
        </w:rPr>
        <w:t xml:space="preserve">Commission on the </w:t>
      </w:r>
      <w:r w:rsidR="00B01BEC" w:rsidRPr="00DC1150">
        <w:rPr>
          <w:rFonts w:ascii="Arial" w:hAnsi="Arial" w:cs="Arial"/>
          <w:color w:val="485868" w:themeColor="text2"/>
          <w:sz w:val="22"/>
          <w:szCs w:val="22"/>
        </w:rPr>
        <w:t>Elimination</w:t>
      </w:r>
      <w:r w:rsidRPr="00DC1150">
        <w:rPr>
          <w:rFonts w:ascii="Arial" w:hAnsi="Arial" w:cs="Arial"/>
          <w:color w:val="485868" w:themeColor="text2"/>
          <w:sz w:val="22"/>
          <w:szCs w:val="22"/>
        </w:rPr>
        <w:t xml:space="preserve"> of Child Abuse and Neglect</w:t>
      </w:r>
      <w:r w:rsidR="008E6E7F">
        <w:rPr>
          <w:rFonts w:ascii="Arial" w:hAnsi="Arial" w:cs="Arial"/>
          <w:color w:val="485868" w:themeColor="text2"/>
          <w:sz w:val="22"/>
          <w:szCs w:val="22"/>
        </w:rPr>
        <w:t xml:space="preserve"> recently presented on their work and </w:t>
      </w:r>
      <w:r w:rsidRPr="00DC1150">
        <w:rPr>
          <w:rFonts w:ascii="Arial" w:hAnsi="Arial" w:cs="Arial"/>
          <w:color w:val="485868" w:themeColor="text2"/>
          <w:sz w:val="22"/>
          <w:szCs w:val="22"/>
        </w:rPr>
        <w:t xml:space="preserve">Drew, Jan and Jane listened in.  </w:t>
      </w:r>
      <w:r w:rsidR="008E6E7F">
        <w:rPr>
          <w:rFonts w:ascii="Arial" w:hAnsi="Arial" w:cs="Arial"/>
          <w:color w:val="485868" w:themeColor="text2"/>
          <w:sz w:val="22"/>
          <w:szCs w:val="22"/>
        </w:rPr>
        <w:t>The Commission is working to produce a r</w:t>
      </w:r>
      <w:r w:rsidRPr="00DC1150">
        <w:rPr>
          <w:rFonts w:ascii="Arial" w:hAnsi="Arial" w:cs="Arial"/>
          <w:color w:val="485868" w:themeColor="text2"/>
          <w:sz w:val="22"/>
          <w:szCs w:val="22"/>
        </w:rPr>
        <w:t>eport</w:t>
      </w:r>
      <w:r w:rsidR="008E6E7F">
        <w:rPr>
          <w:rFonts w:ascii="Arial" w:hAnsi="Arial" w:cs="Arial"/>
          <w:color w:val="485868" w:themeColor="text2"/>
          <w:sz w:val="22"/>
          <w:szCs w:val="22"/>
        </w:rPr>
        <w:t>,</w:t>
      </w:r>
      <w:r w:rsidRPr="00DC1150">
        <w:rPr>
          <w:rFonts w:ascii="Arial" w:hAnsi="Arial" w:cs="Arial"/>
          <w:color w:val="485868" w:themeColor="text2"/>
          <w:sz w:val="22"/>
          <w:szCs w:val="22"/>
        </w:rPr>
        <w:t xml:space="preserve"> </w:t>
      </w:r>
      <w:r w:rsidR="008E6E7F">
        <w:rPr>
          <w:rFonts w:ascii="Arial" w:hAnsi="Arial" w:cs="Arial"/>
          <w:color w:val="485868" w:themeColor="text2"/>
          <w:sz w:val="22"/>
          <w:szCs w:val="22"/>
        </w:rPr>
        <w:t>due</w:t>
      </w:r>
      <w:r w:rsidRPr="00DC1150">
        <w:rPr>
          <w:rFonts w:ascii="Arial" w:hAnsi="Arial" w:cs="Arial"/>
          <w:color w:val="485868" w:themeColor="text2"/>
          <w:sz w:val="22"/>
          <w:szCs w:val="22"/>
        </w:rPr>
        <w:t xml:space="preserve"> in early 2016</w:t>
      </w:r>
      <w:r w:rsidR="008E6E7F">
        <w:rPr>
          <w:rFonts w:ascii="Arial" w:hAnsi="Arial" w:cs="Arial"/>
          <w:color w:val="485868" w:themeColor="text2"/>
          <w:sz w:val="22"/>
          <w:szCs w:val="22"/>
        </w:rPr>
        <w:t xml:space="preserve">, </w:t>
      </w:r>
      <w:r w:rsidRPr="00DC1150">
        <w:rPr>
          <w:rFonts w:ascii="Arial" w:hAnsi="Arial" w:cs="Arial"/>
          <w:color w:val="485868" w:themeColor="text2"/>
          <w:sz w:val="22"/>
          <w:szCs w:val="22"/>
        </w:rPr>
        <w:t>identif</w:t>
      </w:r>
      <w:r w:rsidRPr="00DC1150">
        <w:rPr>
          <w:rFonts w:ascii="Arial" w:hAnsi="Arial" w:cs="Arial"/>
          <w:color w:val="485868" w:themeColor="text2"/>
          <w:sz w:val="22"/>
          <w:szCs w:val="22"/>
        </w:rPr>
        <w:t>y</w:t>
      </w:r>
      <w:r w:rsidRPr="00DC1150">
        <w:rPr>
          <w:rFonts w:ascii="Arial" w:hAnsi="Arial" w:cs="Arial"/>
          <w:color w:val="485868" w:themeColor="text2"/>
          <w:sz w:val="22"/>
          <w:szCs w:val="22"/>
        </w:rPr>
        <w:t xml:space="preserve">ing ways to improve child welfare.  </w:t>
      </w:r>
      <w:r w:rsidR="008E6E7F">
        <w:rPr>
          <w:rFonts w:ascii="Arial" w:hAnsi="Arial" w:cs="Arial"/>
          <w:color w:val="485868" w:themeColor="text2"/>
          <w:sz w:val="22"/>
          <w:szCs w:val="22"/>
        </w:rPr>
        <w:t xml:space="preserve">One </w:t>
      </w:r>
      <w:r w:rsidRPr="00DC1150">
        <w:rPr>
          <w:rFonts w:ascii="Arial" w:hAnsi="Arial" w:cs="Arial"/>
          <w:color w:val="485868" w:themeColor="text2"/>
          <w:sz w:val="22"/>
          <w:szCs w:val="22"/>
        </w:rPr>
        <w:t xml:space="preserve">major shift is to look at child welfare through a public health lens.  </w:t>
      </w:r>
      <w:r w:rsidR="008E6E7F">
        <w:rPr>
          <w:rFonts w:ascii="Arial" w:hAnsi="Arial" w:cs="Arial"/>
          <w:color w:val="485868" w:themeColor="text2"/>
          <w:sz w:val="22"/>
          <w:szCs w:val="22"/>
        </w:rPr>
        <w:t>The presentation</w:t>
      </w:r>
      <w:r w:rsidR="008E6E7F" w:rsidRPr="00DC1150">
        <w:rPr>
          <w:rFonts w:ascii="Arial" w:hAnsi="Arial" w:cs="Arial"/>
          <w:color w:val="485868" w:themeColor="text2"/>
          <w:sz w:val="22"/>
          <w:szCs w:val="22"/>
        </w:rPr>
        <w:t xml:space="preserve"> </w:t>
      </w:r>
      <w:r w:rsidRPr="00DC1150">
        <w:rPr>
          <w:rFonts w:ascii="Arial" w:hAnsi="Arial" w:cs="Arial"/>
          <w:color w:val="485868" w:themeColor="text2"/>
          <w:sz w:val="22"/>
          <w:szCs w:val="22"/>
        </w:rPr>
        <w:t xml:space="preserve">emphasized </w:t>
      </w:r>
      <w:r w:rsidR="00C03B45" w:rsidRPr="00DC1150">
        <w:rPr>
          <w:rFonts w:ascii="Arial" w:hAnsi="Arial" w:cs="Arial"/>
          <w:color w:val="485868" w:themeColor="text2"/>
          <w:sz w:val="22"/>
          <w:szCs w:val="22"/>
        </w:rPr>
        <w:t>collaboration between disciplines</w:t>
      </w:r>
      <w:r w:rsidR="008E6E7F">
        <w:rPr>
          <w:rFonts w:ascii="Arial" w:hAnsi="Arial" w:cs="Arial"/>
          <w:color w:val="485868" w:themeColor="text2"/>
          <w:sz w:val="22"/>
          <w:szCs w:val="22"/>
        </w:rPr>
        <w:t>,</w:t>
      </w:r>
      <w:r w:rsidR="00C03B45" w:rsidRPr="00DC1150">
        <w:rPr>
          <w:rFonts w:ascii="Arial" w:hAnsi="Arial" w:cs="Arial"/>
          <w:color w:val="485868" w:themeColor="text2"/>
          <w:sz w:val="22"/>
          <w:szCs w:val="22"/>
        </w:rPr>
        <w:t xml:space="preserve"> information sharing</w:t>
      </w:r>
      <w:r w:rsidR="008E6E7F">
        <w:rPr>
          <w:rFonts w:ascii="Arial" w:hAnsi="Arial" w:cs="Arial"/>
          <w:color w:val="485868" w:themeColor="text2"/>
          <w:sz w:val="22"/>
          <w:szCs w:val="22"/>
        </w:rPr>
        <w:t>, and</w:t>
      </w:r>
      <w:r w:rsidR="009B7836">
        <w:rPr>
          <w:rFonts w:ascii="Arial" w:hAnsi="Arial" w:cs="Arial"/>
          <w:color w:val="485868" w:themeColor="text2"/>
          <w:sz w:val="22"/>
          <w:szCs w:val="22"/>
        </w:rPr>
        <w:t xml:space="preserve"> looking</w:t>
      </w:r>
      <w:r w:rsidR="008E6E7F">
        <w:rPr>
          <w:rFonts w:ascii="Arial" w:hAnsi="Arial" w:cs="Arial"/>
          <w:color w:val="485868" w:themeColor="text2"/>
          <w:sz w:val="22"/>
          <w:szCs w:val="22"/>
        </w:rPr>
        <w:t xml:space="preserve"> c</w:t>
      </w:r>
      <w:r w:rsidR="009B7836">
        <w:rPr>
          <w:rFonts w:ascii="Arial" w:hAnsi="Arial" w:cs="Arial"/>
          <w:color w:val="485868" w:themeColor="text2"/>
          <w:sz w:val="22"/>
          <w:szCs w:val="22"/>
        </w:rPr>
        <w:t>los</w:t>
      </w:r>
      <w:r w:rsidR="009B7836">
        <w:rPr>
          <w:rFonts w:ascii="Arial" w:hAnsi="Arial" w:cs="Arial"/>
          <w:color w:val="485868" w:themeColor="text2"/>
          <w:sz w:val="22"/>
          <w:szCs w:val="22"/>
        </w:rPr>
        <w:t>e</w:t>
      </w:r>
      <w:r w:rsidR="009B7836">
        <w:rPr>
          <w:rFonts w:ascii="Arial" w:hAnsi="Arial" w:cs="Arial"/>
          <w:color w:val="485868" w:themeColor="text2"/>
          <w:sz w:val="22"/>
          <w:szCs w:val="22"/>
        </w:rPr>
        <w:t>ly</w:t>
      </w:r>
      <w:r w:rsidR="00C03B45" w:rsidRPr="00DC1150">
        <w:rPr>
          <w:rFonts w:ascii="Arial" w:hAnsi="Arial" w:cs="Arial"/>
          <w:color w:val="485868" w:themeColor="text2"/>
          <w:sz w:val="22"/>
          <w:szCs w:val="22"/>
        </w:rPr>
        <w:t xml:space="preserve"> at the initial events which may bring a family to the attention of child welfare.  Many kids in the sy</w:t>
      </w:r>
      <w:r w:rsidR="00C03B45" w:rsidRPr="00DC1150">
        <w:rPr>
          <w:rFonts w:ascii="Arial" w:hAnsi="Arial" w:cs="Arial"/>
          <w:color w:val="485868" w:themeColor="text2"/>
          <w:sz w:val="22"/>
          <w:szCs w:val="22"/>
        </w:rPr>
        <w:t>s</w:t>
      </w:r>
      <w:r w:rsidR="00C03B45" w:rsidRPr="00DC1150">
        <w:rPr>
          <w:rFonts w:ascii="Arial" w:hAnsi="Arial" w:cs="Arial"/>
          <w:color w:val="485868" w:themeColor="text2"/>
          <w:sz w:val="22"/>
          <w:szCs w:val="22"/>
        </w:rPr>
        <w:t>tem have been reported before.  Child welfare is very reactive and could be more proactive by better scree</w:t>
      </w:r>
      <w:r w:rsidR="00C03B45" w:rsidRPr="00DC1150">
        <w:rPr>
          <w:rFonts w:ascii="Arial" w:hAnsi="Arial" w:cs="Arial"/>
          <w:color w:val="485868" w:themeColor="text2"/>
          <w:sz w:val="22"/>
          <w:szCs w:val="22"/>
        </w:rPr>
        <w:t>n</w:t>
      </w:r>
      <w:r w:rsidR="00C03B45" w:rsidRPr="00DC1150">
        <w:rPr>
          <w:rFonts w:ascii="Arial" w:hAnsi="Arial" w:cs="Arial"/>
          <w:color w:val="485868" w:themeColor="text2"/>
          <w:sz w:val="22"/>
          <w:szCs w:val="22"/>
        </w:rPr>
        <w:t>ing families, particularly those with history of domestic abuse, and offering more upstream se</w:t>
      </w:r>
      <w:r w:rsidR="00C03B45" w:rsidRPr="00DC1150">
        <w:rPr>
          <w:rFonts w:ascii="Arial" w:hAnsi="Arial" w:cs="Arial"/>
          <w:color w:val="485868" w:themeColor="text2"/>
          <w:sz w:val="22"/>
          <w:szCs w:val="22"/>
        </w:rPr>
        <w:t>r</w:t>
      </w:r>
      <w:r w:rsidR="00C03B45" w:rsidRPr="00DC1150">
        <w:rPr>
          <w:rFonts w:ascii="Arial" w:hAnsi="Arial" w:cs="Arial"/>
          <w:color w:val="485868" w:themeColor="text2"/>
          <w:sz w:val="22"/>
          <w:szCs w:val="22"/>
        </w:rPr>
        <w:t>vices such as home visiting and education for new parents.  Drew approved sending out the</w:t>
      </w:r>
      <w:r w:rsidR="009B7836">
        <w:rPr>
          <w:rFonts w:ascii="Arial" w:hAnsi="Arial" w:cs="Arial"/>
          <w:color w:val="485868" w:themeColor="text2"/>
          <w:sz w:val="22"/>
          <w:szCs w:val="22"/>
        </w:rPr>
        <w:t xml:space="preserve"> Commission’s prese</w:t>
      </w:r>
      <w:r w:rsidR="009B7836">
        <w:rPr>
          <w:rFonts w:ascii="Arial" w:hAnsi="Arial" w:cs="Arial"/>
          <w:color w:val="485868" w:themeColor="text2"/>
          <w:sz w:val="22"/>
          <w:szCs w:val="22"/>
        </w:rPr>
        <w:t>n</w:t>
      </w:r>
      <w:r w:rsidR="009B7836">
        <w:rPr>
          <w:rFonts w:ascii="Arial" w:hAnsi="Arial" w:cs="Arial"/>
          <w:color w:val="485868" w:themeColor="text2"/>
          <w:sz w:val="22"/>
          <w:szCs w:val="22"/>
        </w:rPr>
        <w:t>tation</w:t>
      </w:r>
      <w:r w:rsidR="00C03B45" w:rsidRPr="00DC1150">
        <w:rPr>
          <w:rFonts w:ascii="Arial" w:hAnsi="Arial" w:cs="Arial"/>
          <w:color w:val="485868" w:themeColor="text2"/>
          <w:sz w:val="22"/>
          <w:szCs w:val="22"/>
        </w:rPr>
        <w:t xml:space="preserve"> slides to the pa</w:t>
      </w:r>
      <w:r w:rsidR="00C03B45" w:rsidRPr="00DC1150">
        <w:rPr>
          <w:rFonts w:ascii="Arial" w:hAnsi="Arial" w:cs="Arial"/>
          <w:color w:val="485868" w:themeColor="text2"/>
          <w:sz w:val="22"/>
          <w:szCs w:val="22"/>
        </w:rPr>
        <w:t>n</w:t>
      </w:r>
      <w:r w:rsidR="00C03B45" w:rsidRPr="00DC1150">
        <w:rPr>
          <w:rFonts w:ascii="Arial" w:hAnsi="Arial" w:cs="Arial"/>
          <w:color w:val="485868" w:themeColor="text2"/>
          <w:sz w:val="22"/>
          <w:szCs w:val="22"/>
        </w:rPr>
        <w:t>el.</w:t>
      </w:r>
    </w:p>
    <w:p w14:paraId="46F5E5C3" w14:textId="77777777" w:rsidR="00C03B45" w:rsidRPr="00DC1150" w:rsidRDefault="00C03B45" w:rsidP="00E24276">
      <w:pPr>
        <w:rPr>
          <w:rFonts w:ascii="Arial" w:hAnsi="Arial" w:cs="Arial"/>
          <w:color w:val="485868" w:themeColor="text2"/>
          <w:sz w:val="22"/>
          <w:szCs w:val="22"/>
        </w:rPr>
      </w:pPr>
    </w:p>
    <w:p w14:paraId="736A9A28" w14:textId="5B311B6C" w:rsidR="00B03CC2" w:rsidRDefault="009B7836" w:rsidP="00E24276">
      <w:pPr>
        <w:rPr>
          <w:rFonts w:ascii="Arial" w:hAnsi="Arial" w:cs="Arial"/>
          <w:color w:val="485868" w:themeColor="text2"/>
          <w:sz w:val="22"/>
          <w:szCs w:val="22"/>
        </w:rPr>
      </w:pPr>
      <w:r>
        <w:rPr>
          <w:rFonts w:ascii="Arial" w:hAnsi="Arial" w:cs="Arial"/>
          <w:color w:val="485868" w:themeColor="text2"/>
          <w:sz w:val="22"/>
          <w:szCs w:val="22"/>
        </w:rPr>
        <w:t xml:space="preserve">The </w:t>
      </w:r>
      <w:r w:rsidR="00B03CC2" w:rsidRPr="00DC1150">
        <w:rPr>
          <w:rFonts w:ascii="Arial" w:hAnsi="Arial" w:cs="Arial"/>
          <w:color w:val="485868" w:themeColor="text2"/>
          <w:sz w:val="22"/>
          <w:szCs w:val="22"/>
        </w:rPr>
        <w:t xml:space="preserve">Office of Behavioral Health is </w:t>
      </w:r>
      <w:r w:rsidR="00B01BEC" w:rsidRPr="00DC1150">
        <w:rPr>
          <w:rFonts w:ascii="Arial" w:hAnsi="Arial" w:cs="Arial"/>
          <w:color w:val="485868" w:themeColor="text2"/>
          <w:sz w:val="22"/>
          <w:szCs w:val="22"/>
        </w:rPr>
        <w:t>wo</w:t>
      </w:r>
      <w:r w:rsidR="00DC1150">
        <w:rPr>
          <w:rFonts w:ascii="Arial" w:hAnsi="Arial" w:cs="Arial"/>
          <w:color w:val="485868" w:themeColor="text2"/>
          <w:sz w:val="22"/>
          <w:szCs w:val="22"/>
        </w:rPr>
        <w:t>rk</w:t>
      </w:r>
      <w:r w:rsidR="00B01BEC" w:rsidRPr="00DC1150">
        <w:rPr>
          <w:rFonts w:ascii="Arial" w:hAnsi="Arial" w:cs="Arial"/>
          <w:color w:val="485868" w:themeColor="text2"/>
          <w:sz w:val="22"/>
          <w:szCs w:val="22"/>
        </w:rPr>
        <w:t>ing</w:t>
      </w:r>
      <w:r w:rsidR="00B03CC2" w:rsidRPr="00DC1150">
        <w:rPr>
          <w:rFonts w:ascii="Arial" w:hAnsi="Arial" w:cs="Arial"/>
          <w:color w:val="485868" w:themeColor="text2"/>
          <w:sz w:val="22"/>
          <w:szCs w:val="22"/>
        </w:rPr>
        <w:t xml:space="preserve"> wi</w:t>
      </w:r>
      <w:r>
        <w:rPr>
          <w:rFonts w:ascii="Arial" w:hAnsi="Arial" w:cs="Arial"/>
          <w:color w:val="485868" w:themeColor="text2"/>
          <w:sz w:val="22"/>
          <w:szCs w:val="22"/>
        </w:rPr>
        <w:t>th DOE on a suicide prevention p</w:t>
      </w:r>
      <w:r w:rsidR="00B03CC2" w:rsidRPr="00DC1150">
        <w:rPr>
          <w:rFonts w:ascii="Arial" w:hAnsi="Arial" w:cs="Arial"/>
          <w:color w:val="485868" w:themeColor="text2"/>
          <w:sz w:val="22"/>
          <w:szCs w:val="22"/>
        </w:rPr>
        <w:t xml:space="preserve">lan for high schools.  It will include model </w:t>
      </w:r>
      <w:r w:rsidR="00B01BEC" w:rsidRPr="00DC1150">
        <w:rPr>
          <w:rFonts w:ascii="Arial" w:hAnsi="Arial" w:cs="Arial"/>
          <w:color w:val="485868" w:themeColor="text2"/>
          <w:sz w:val="22"/>
          <w:szCs w:val="22"/>
        </w:rPr>
        <w:t>policies</w:t>
      </w:r>
      <w:r w:rsidR="00B03CC2" w:rsidRPr="00DC1150">
        <w:rPr>
          <w:rFonts w:ascii="Arial" w:hAnsi="Arial" w:cs="Arial"/>
          <w:color w:val="485868" w:themeColor="text2"/>
          <w:sz w:val="22"/>
          <w:szCs w:val="22"/>
        </w:rPr>
        <w:t xml:space="preserve"> and toolkits.  They </w:t>
      </w:r>
      <w:r w:rsidR="00B01BEC" w:rsidRPr="00DC1150">
        <w:rPr>
          <w:rFonts w:ascii="Arial" w:hAnsi="Arial" w:cs="Arial"/>
          <w:color w:val="485868" w:themeColor="text2"/>
          <w:sz w:val="22"/>
          <w:szCs w:val="22"/>
        </w:rPr>
        <w:t>hope</w:t>
      </w:r>
      <w:r w:rsidR="00B03CC2" w:rsidRPr="00DC1150">
        <w:rPr>
          <w:rFonts w:ascii="Arial" w:hAnsi="Arial" w:cs="Arial"/>
          <w:color w:val="485868" w:themeColor="text2"/>
          <w:sz w:val="22"/>
          <w:szCs w:val="22"/>
        </w:rPr>
        <w:t xml:space="preserve"> to create district wide – systemic changes.  They will start with high school and hopefully move into middle schools.  Jane will circle with Dr. Davis to see if State CDR can write a supportive letter or otherwise demonstrate </w:t>
      </w:r>
      <w:r w:rsidR="00B01BEC" w:rsidRPr="00DC1150">
        <w:rPr>
          <w:rFonts w:ascii="Arial" w:hAnsi="Arial" w:cs="Arial"/>
          <w:color w:val="485868" w:themeColor="text2"/>
          <w:sz w:val="22"/>
          <w:szCs w:val="22"/>
        </w:rPr>
        <w:t>support</w:t>
      </w:r>
      <w:r w:rsidR="00B03CC2" w:rsidRPr="00DC1150">
        <w:rPr>
          <w:rFonts w:ascii="Arial" w:hAnsi="Arial" w:cs="Arial"/>
          <w:color w:val="485868" w:themeColor="text2"/>
          <w:sz w:val="22"/>
          <w:szCs w:val="22"/>
        </w:rPr>
        <w:t xml:space="preserve"> </w:t>
      </w:r>
      <w:r w:rsidR="00B01BEC" w:rsidRPr="00DC1150">
        <w:rPr>
          <w:rFonts w:ascii="Arial" w:hAnsi="Arial" w:cs="Arial"/>
          <w:color w:val="485868" w:themeColor="text2"/>
          <w:sz w:val="22"/>
          <w:szCs w:val="22"/>
        </w:rPr>
        <w:t>for</w:t>
      </w:r>
      <w:r w:rsidR="00B03CC2" w:rsidRPr="00DC1150">
        <w:rPr>
          <w:rFonts w:ascii="Arial" w:hAnsi="Arial" w:cs="Arial"/>
          <w:color w:val="485868" w:themeColor="text2"/>
          <w:sz w:val="22"/>
          <w:szCs w:val="22"/>
        </w:rPr>
        <w:t xml:space="preserve"> this important work.</w:t>
      </w:r>
    </w:p>
    <w:p w14:paraId="64B1A3AC" w14:textId="77777777" w:rsidR="00DC1150" w:rsidRDefault="00DC1150" w:rsidP="00E24276">
      <w:pPr>
        <w:rPr>
          <w:rFonts w:ascii="Arial" w:hAnsi="Arial" w:cs="Arial"/>
          <w:color w:val="485868" w:themeColor="text2"/>
          <w:sz w:val="22"/>
          <w:szCs w:val="22"/>
        </w:rPr>
      </w:pPr>
    </w:p>
    <w:p w14:paraId="0DE0F60C" w14:textId="1E2933CA" w:rsidR="00DC1150" w:rsidRDefault="00DC1150" w:rsidP="00E24276">
      <w:pPr>
        <w:rPr>
          <w:rFonts w:ascii="Arial" w:hAnsi="Arial" w:cs="Arial"/>
          <w:color w:val="485868" w:themeColor="text2"/>
          <w:sz w:val="22"/>
          <w:szCs w:val="22"/>
        </w:rPr>
      </w:pPr>
      <w:r>
        <w:rPr>
          <w:rFonts w:ascii="Arial" w:hAnsi="Arial" w:cs="Arial"/>
          <w:color w:val="485868" w:themeColor="text2"/>
          <w:sz w:val="22"/>
          <w:szCs w:val="22"/>
        </w:rPr>
        <w:t>BFH and Vital Records will start the Cause of Death improvement project with coroners starting in Jan</w:t>
      </w:r>
      <w:r>
        <w:rPr>
          <w:rFonts w:ascii="Arial" w:hAnsi="Arial" w:cs="Arial"/>
          <w:color w:val="485868" w:themeColor="text2"/>
          <w:sz w:val="22"/>
          <w:szCs w:val="22"/>
        </w:rPr>
        <w:t>u</w:t>
      </w:r>
      <w:r>
        <w:rPr>
          <w:rFonts w:ascii="Arial" w:hAnsi="Arial" w:cs="Arial"/>
          <w:color w:val="485868" w:themeColor="text2"/>
          <w:sz w:val="22"/>
          <w:szCs w:val="22"/>
        </w:rPr>
        <w:t>ary 2016.</w:t>
      </w:r>
      <w:r w:rsidR="009B7836">
        <w:rPr>
          <w:rFonts w:ascii="Arial" w:hAnsi="Arial" w:cs="Arial"/>
          <w:color w:val="485868" w:themeColor="text2"/>
          <w:sz w:val="22"/>
          <w:szCs w:val="22"/>
        </w:rPr>
        <w:t xml:space="preserve">  This is the project identified by State CDR to improve the quality of SUID data and reduce the number of sleep-related deaths listed as SIDS, SUID or undetermined on the Death Certificate.</w:t>
      </w:r>
    </w:p>
    <w:p w14:paraId="0A4BE7CE" w14:textId="77777777" w:rsidR="00DC1150" w:rsidRDefault="00DC1150" w:rsidP="00E24276">
      <w:pPr>
        <w:rPr>
          <w:rFonts w:ascii="Arial" w:hAnsi="Arial" w:cs="Arial"/>
          <w:color w:val="485868" w:themeColor="text2"/>
          <w:sz w:val="22"/>
          <w:szCs w:val="22"/>
        </w:rPr>
      </w:pPr>
    </w:p>
    <w:p w14:paraId="696BBB5A" w14:textId="39ED1383" w:rsidR="00DC1150" w:rsidRDefault="00DC1150" w:rsidP="00E24276">
      <w:pPr>
        <w:rPr>
          <w:rFonts w:ascii="Arial" w:hAnsi="Arial" w:cs="Arial"/>
          <w:color w:val="485868" w:themeColor="text2"/>
          <w:sz w:val="22"/>
          <w:szCs w:val="22"/>
        </w:rPr>
      </w:pPr>
      <w:r>
        <w:rPr>
          <w:rFonts w:ascii="Arial" w:hAnsi="Arial" w:cs="Arial"/>
          <w:color w:val="485868" w:themeColor="text2"/>
          <w:sz w:val="22"/>
          <w:szCs w:val="22"/>
        </w:rPr>
        <w:t>Drew sent our info</w:t>
      </w:r>
      <w:r w:rsidR="00A00074">
        <w:rPr>
          <w:rFonts w:ascii="Arial" w:hAnsi="Arial" w:cs="Arial"/>
          <w:color w:val="485868" w:themeColor="text2"/>
          <w:sz w:val="22"/>
          <w:szCs w:val="22"/>
        </w:rPr>
        <w:t>rmation</w:t>
      </w:r>
      <w:r>
        <w:rPr>
          <w:rFonts w:ascii="Arial" w:hAnsi="Arial" w:cs="Arial"/>
          <w:color w:val="485868" w:themeColor="text2"/>
          <w:sz w:val="22"/>
          <w:szCs w:val="22"/>
        </w:rPr>
        <w:t xml:space="preserve"> on training for educators around suicide prevention – if folks didn’t receive – speak up</w:t>
      </w:r>
    </w:p>
    <w:p w14:paraId="748C90D8" w14:textId="4F9DB1D1" w:rsidR="00DC1150" w:rsidRDefault="00DC1150" w:rsidP="00E24276">
      <w:pPr>
        <w:rPr>
          <w:rFonts w:ascii="Arial" w:hAnsi="Arial" w:cs="Arial"/>
          <w:color w:val="485868" w:themeColor="text2"/>
          <w:sz w:val="22"/>
          <w:szCs w:val="22"/>
        </w:rPr>
      </w:pPr>
      <w:r>
        <w:rPr>
          <w:rFonts w:ascii="Arial" w:hAnsi="Arial" w:cs="Arial"/>
          <w:color w:val="485868" w:themeColor="text2"/>
          <w:sz w:val="22"/>
          <w:szCs w:val="22"/>
        </w:rPr>
        <w:t>Danita sent suicide prevention resources to the group - if folks didn’t receive – speak up</w:t>
      </w:r>
    </w:p>
    <w:p w14:paraId="0B6F66B1" w14:textId="24B5FBE0" w:rsidR="00DC1150" w:rsidRPr="00DC1150" w:rsidRDefault="00DC1150" w:rsidP="00E24276">
      <w:pPr>
        <w:rPr>
          <w:rFonts w:ascii="Arial" w:hAnsi="Arial" w:cs="Arial"/>
          <w:color w:val="485868" w:themeColor="text2"/>
          <w:sz w:val="22"/>
          <w:szCs w:val="22"/>
        </w:rPr>
      </w:pPr>
    </w:p>
    <w:p w14:paraId="2D59C02C" w14:textId="77777777" w:rsidR="00B03CC2" w:rsidRPr="00DC1150" w:rsidRDefault="00B03CC2" w:rsidP="00E24276">
      <w:pPr>
        <w:rPr>
          <w:rFonts w:ascii="Arial" w:hAnsi="Arial" w:cs="Arial"/>
          <w:color w:val="485868" w:themeColor="text2"/>
          <w:sz w:val="22"/>
          <w:szCs w:val="22"/>
        </w:rPr>
      </w:pPr>
    </w:p>
    <w:p w14:paraId="3001BB46" w14:textId="627C3D15" w:rsidR="00125FB9" w:rsidRPr="00DC1150" w:rsidRDefault="00125FB9" w:rsidP="00E24276">
      <w:pPr>
        <w:rPr>
          <w:rFonts w:ascii="Arial" w:hAnsi="Arial" w:cs="Arial"/>
          <w:b/>
          <w:color w:val="485868" w:themeColor="text2"/>
          <w:sz w:val="22"/>
          <w:szCs w:val="22"/>
        </w:rPr>
      </w:pPr>
      <w:r w:rsidRPr="00DC1150">
        <w:rPr>
          <w:rFonts w:ascii="Arial" w:hAnsi="Arial" w:cs="Arial"/>
          <w:b/>
          <w:color w:val="485868" w:themeColor="text2"/>
          <w:sz w:val="22"/>
          <w:szCs w:val="22"/>
        </w:rPr>
        <w:t xml:space="preserve">Case discussion </w:t>
      </w:r>
    </w:p>
    <w:p w14:paraId="052D1FFD" w14:textId="72F13123" w:rsidR="00A00074" w:rsidRDefault="00C03B45" w:rsidP="00E24276">
      <w:pPr>
        <w:rPr>
          <w:rFonts w:ascii="Arial" w:hAnsi="Arial" w:cs="Arial"/>
          <w:color w:val="485868" w:themeColor="text2"/>
          <w:sz w:val="22"/>
          <w:szCs w:val="22"/>
        </w:rPr>
      </w:pPr>
      <w:r w:rsidRPr="00DC1150">
        <w:rPr>
          <w:rFonts w:ascii="Arial" w:hAnsi="Arial" w:cs="Arial"/>
          <w:color w:val="485868" w:themeColor="text2"/>
          <w:sz w:val="22"/>
          <w:szCs w:val="22"/>
        </w:rPr>
        <w:t>Lisa, Annelle and Jane presented a case from 2011 which was reviewed</w:t>
      </w:r>
      <w:r w:rsidR="00A00074">
        <w:rPr>
          <w:rFonts w:ascii="Arial" w:hAnsi="Arial" w:cs="Arial"/>
          <w:color w:val="485868" w:themeColor="text2"/>
          <w:sz w:val="22"/>
          <w:szCs w:val="22"/>
        </w:rPr>
        <w:t xml:space="preserve"> just this year (because BFH cannot review active investigations)</w:t>
      </w:r>
      <w:r w:rsidRPr="00DC1150">
        <w:rPr>
          <w:rFonts w:ascii="Arial" w:hAnsi="Arial" w:cs="Arial"/>
          <w:color w:val="485868" w:themeColor="text2"/>
          <w:sz w:val="22"/>
          <w:szCs w:val="22"/>
        </w:rPr>
        <w:t xml:space="preserve">.  It is another case where the autopsy clearly indicates child injury – consistent with </w:t>
      </w:r>
      <w:r w:rsidR="00B01BEC" w:rsidRPr="00DC1150">
        <w:rPr>
          <w:rFonts w:ascii="Arial" w:hAnsi="Arial" w:cs="Arial"/>
          <w:color w:val="485868" w:themeColor="text2"/>
          <w:sz w:val="22"/>
          <w:szCs w:val="22"/>
        </w:rPr>
        <w:t>shaken</w:t>
      </w:r>
      <w:r w:rsidRPr="00DC1150">
        <w:rPr>
          <w:rFonts w:ascii="Arial" w:hAnsi="Arial" w:cs="Arial"/>
          <w:color w:val="485868" w:themeColor="text2"/>
          <w:sz w:val="22"/>
          <w:szCs w:val="22"/>
        </w:rPr>
        <w:t xml:space="preserve"> baby and other prior injuries </w:t>
      </w:r>
      <w:r w:rsidR="00A00074">
        <w:rPr>
          <w:rFonts w:ascii="Arial" w:hAnsi="Arial" w:cs="Arial"/>
          <w:color w:val="485868" w:themeColor="text2"/>
          <w:sz w:val="22"/>
          <w:szCs w:val="22"/>
        </w:rPr>
        <w:t xml:space="preserve">- </w:t>
      </w:r>
      <w:r w:rsidRPr="00DC1150">
        <w:rPr>
          <w:rFonts w:ascii="Arial" w:hAnsi="Arial" w:cs="Arial"/>
          <w:color w:val="485868" w:themeColor="text2"/>
          <w:sz w:val="22"/>
          <w:szCs w:val="22"/>
        </w:rPr>
        <w:t xml:space="preserve">that do not match the story </w:t>
      </w:r>
      <w:r w:rsidR="00A00074">
        <w:rPr>
          <w:rFonts w:ascii="Arial" w:hAnsi="Arial" w:cs="Arial"/>
          <w:color w:val="485868" w:themeColor="text2"/>
          <w:sz w:val="22"/>
          <w:szCs w:val="22"/>
        </w:rPr>
        <w:t>the father told</w:t>
      </w:r>
      <w:r w:rsidR="00A00074" w:rsidRPr="00DC1150">
        <w:rPr>
          <w:rFonts w:ascii="Arial" w:hAnsi="Arial" w:cs="Arial"/>
          <w:color w:val="485868" w:themeColor="text2"/>
          <w:sz w:val="22"/>
          <w:szCs w:val="22"/>
        </w:rPr>
        <w:t xml:space="preserve"> </w:t>
      </w:r>
      <w:r w:rsidRPr="00DC1150">
        <w:rPr>
          <w:rFonts w:ascii="Arial" w:hAnsi="Arial" w:cs="Arial"/>
          <w:color w:val="485868" w:themeColor="text2"/>
          <w:sz w:val="22"/>
          <w:szCs w:val="22"/>
        </w:rPr>
        <w:t>law e</w:t>
      </w:r>
      <w:r w:rsidRPr="00DC1150">
        <w:rPr>
          <w:rFonts w:ascii="Arial" w:hAnsi="Arial" w:cs="Arial"/>
          <w:color w:val="485868" w:themeColor="text2"/>
          <w:sz w:val="22"/>
          <w:szCs w:val="22"/>
        </w:rPr>
        <w:t>n</w:t>
      </w:r>
      <w:r w:rsidRPr="00DC1150">
        <w:rPr>
          <w:rFonts w:ascii="Arial" w:hAnsi="Arial" w:cs="Arial"/>
          <w:color w:val="485868" w:themeColor="text2"/>
          <w:sz w:val="22"/>
          <w:szCs w:val="22"/>
        </w:rPr>
        <w:t xml:space="preserve">forcement.  There were several issues with this case.  </w:t>
      </w:r>
    </w:p>
    <w:p w14:paraId="081B9F6A" w14:textId="77777777" w:rsidR="00A00074" w:rsidRDefault="00C03B45" w:rsidP="00285752">
      <w:pPr>
        <w:pStyle w:val="ListParagraph"/>
        <w:numPr>
          <w:ilvl w:val="0"/>
          <w:numId w:val="16"/>
        </w:numPr>
        <w:pBdr>
          <w:right w:val="nil"/>
        </w:pBdr>
        <w:rPr>
          <w:rFonts w:ascii="Arial" w:hAnsi="Arial" w:cs="Arial"/>
          <w:color w:val="485868" w:themeColor="text2"/>
        </w:rPr>
      </w:pPr>
      <w:r w:rsidRPr="00285752">
        <w:rPr>
          <w:rFonts w:ascii="Arial" w:hAnsi="Arial" w:cs="Arial"/>
          <w:color w:val="485868" w:themeColor="text2"/>
        </w:rPr>
        <w:t xml:space="preserve">The autopsy took 7 months to complete. </w:t>
      </w:r>
    </w:p>
    <w:p w14:paraId="411A4760" w14:textId="29F6EED9" w:rsidR="00A00074" w:rsidRDefault="00C03B45" w:rsidP="00285752">
      <w:pPr>
        <w:pStyle w:val="ListParagraph"/>
        <w:numPr>
          <w:ilvl w:val="0"/>
          <w:numId w:val="16"/>
        </w:numPr>
        <w:pBdr>
          <w:right w:val="nil"/>
        </w:pBdr>
        <w:rPr>
          <w:rFonts w:ascii="Arial" w:hAnsi="Arial" w:cs="Arial"/>
          <w:color w:val="485868" w:themeColor="text2"/>
        </w:rPr>
      </w:pPr>
      <w:r w:rsidRPr="00285752">
        <w:rPr>
          <w:rFonts w:ascii="Arial" w:hAnsi="Arial" w:cs="Arial"/>
          <w:color w:val="485868" w:themeColor="text2"/>
        </w:rPr>
        <w:t>The autopsy stated manner of death was undetermined, yet cause was blunt force trauma and other multiple injuries which the CDR pathologist found to be consistent with prior injury over the infant’s first month of life</w:t>
      </w:r>
      <w:r w:rsidR="00A00074">
        <w:rPr>
          <w:rFonts w:ascii="Arial" w:hAnsi="Arial" w:cs="Arial"/>
          <w:color w:val="485868" w:themeColor="text2"/>
        </w:rPr>
        <w:t>,</w:t>
      </w:r>
      <w:r w:rsidRPr="00285752">
        <w:rPr>
          <w:rFonts w:ascii="Arial" w:hAnsi="Arial" w:cs="Arial"/>
          <w:color w:val="485868" w:themeColor="text2"/>
        </w:rPr>
        <w:t xml:space="preserve"> not just at time of death.  </w:t>
      </w:r>
    </w:p>
    <w:p w14:paraId="10F43B05" w14:textId="77777777" w:rsidR="009B7836" w:rsidRDefault="009B7836" w:rsidP="009B7836">
      <w:pPr>
        <w:pStyle w:val="ListParagraph"/>
        <w:numPr>
          <w:ilvl w:val="0"/>
          <w:numId w:val="16"/>
        </w:numPr>
        <w:pBdr>
          <w:right w:val="nil"/>
        </w:pBdr>
        <w:rPr>
          <w:rFonts w:ascii="Arial" w:hAnsi="Arial" w:cs="Arial"/>
          <w:color w:val="485868" w:themeColor="text2"/>
        </w:rPr>
      </w:pPr>
      <w:r w:rsidRPr="00285752">
        <w:rPr>
          <w:rFonts w:ascii="Arial" w:hAnsi="Arial" w:cs="Arial"/>
          <w:color w:val="485868" w:themeColor="text2"/>
        </w:rPr>
        <w:t xml:space="preserve">The sheriff’s office could not disprove the father’s story.  </w:t>
      </w:r>
    </w:p>
    <w:p w14:paraId="53404743" w14:textId="0538C9AF" w:rsidR="00C03B45" w:rsidRPr="00285752" w:rsidRDefault="00C03B45" w:rsidP="00A00074">
      <w:pPr>
        <w:rPr>
          <w:rFonts w:ascii="Arial" w:hAnsi="Arial" w:cs="Arial"/>
          <w:color w:val="485868" w:themeColor="text2"/>
        </w:rPr>
      </w:pPr>
      <w:r w:rsidRPr="00285752">
        <w:rPr>
          <w:rFonts w:ascii="Arial" w:hAnsi="Arial" w:cs="Arial"/>
          <w:color w:val="485868" w:themeColor="text2"/>
        </w:rPr>
        <w:t>The group was very alarmed by this case and felt it was important to form a committee to a</w:t>
      </w:r>
      <w:r w:rsidRPr="00285752">
        <w:rPr>
          <w:rFonts w:ascii="Arial" w:hAnsi="Arial" w:cs="Arial"/>
          <w:color w:val="485868" w:themeColor="text2"/>
        </w:rPr>
        <w:t>d</w:t>
      </w:r>
      <w:r w:rsidRPr="00285752">
        <w:rPr>
          <w:rFonts w:ascii="Arial" w:hAnsi="Arial" w:cs="Arial"/>
          <w:color w:val="485868" w:themeColor="text2"/>
        </w:rPr>
        <w:t xml:space="preserve">dress recommendations for fatality investigation protocol to </w:t>
      </w:r>
      <w:proofErr w:type="gramStart"/>
      <w:r w:rsidRPr="00285752">
        <w:rPr>
          <w:rFonts w:ascii="Arial" w:hAnsi="Arial" w:cs="Arial"/>
          <w:color w:val="485868" w:themeColor="text2"/>
        </w:rPr>
        <w:t>include  timeliness</w:t>
      </w:r>
      <w:proofErr w:type="gramEnd"/>
      <w:r w:rsidRPr="00285752">
        <w:rPr>
          <w:rFonts w:ascii="Arial" w:hAnsi="Arial" w:cs="Arial"/>
          <w:color w:val="485868" w:themeColor="text2"/>
        </w:rPr>
        <w:t xml:space="preserve"> of investigation, pathology, communication between coroner and law enforcement, checks and balances, etc.  </w:t>
      </w:r>
      <w:r w:rsidR="00A00074">
        <w:rPr>
          <w:rFonts w:ascii="Arial" w:hAnsi="Arial" w:cs="Arial"/>
          <w:color w:val="485868" w:themeColor="text2"/>
        </w:rPr>
        <w:t>The s</w:t>
      </w:r>
      <w:r w:rsidRPr="00285752">
        <w:rPr>
          <w:rFonts w:ascii="Arial" w:hAnsi="Arial" w:cs="Arial"/>
          <w:color w:val="485868" w:themeColor="text2"/>
        </w:rPr>
        <w:t xml:space="preserve">ubcommittee </w:t>
      </w:r>
      <w:r w:rsidR="00A00074">
        <w:rPr>
          <w:rFonts w:ascii="Arial" w:hAnsi="Arial" w:cs="Arial"/>
          <w:color w:val="485868" w:themeColor="text2"/>
        </w:rPr>
        <w:t>will</w:t>
      </w:r>
      <w:r w:rsidR="00A00074" w:rsidRPr="00285752">
        <w:rPr>
          <w:rFonts w:ascii="Arial" w:hAnsi="Arial" w:cs="Arial"/>
          <w:color w:val="485868" w:themeColor="text2"/>
        </w:rPr>
        <w:t xml:space="preserve"> </w:t>
      </w:r>
      <w:r w:rsidRPr="00285752">
        <w:rPr>
          <w:rFonts w:ascii="Arial" w:hAnsi="Arial" w:cs="Arial"/>
          <w:color w:val="485868" w:themeColor="text2"/>
        </w:rPr>
        <w:t xml:space="preserve">include Dr. Vick, Yancy Guerin, Jan Byland, and Laurel Kitto.  Jane will send note reminding them of charge and to support their </w:t>
      </w:r>
      <w:r w:rsidR="00B01BEC" w:rsidRPr="00285752">
        <w:rPr>
          <w:rFonts w:ascii="Arial" w:hAnsi="Arial" w:cs="Arial"/>
          <w:color w:val="485868" w:themeColor="text2"/>
        </w:rPr>
        <w:t>subcommittee</w:t>
      </w:r>
      <w:r w:rsidRPr="00285752">
        <w:rPr>
          <w:rFonts w:ascii="Arial" w:hAnsi="Arial" w:cs="Arial"/>
          <w:color w:val="485868" w:themeColor="text2"/>
        </w:rPr>
        <w:t xml:space="preserve"> as needed.</w:t>
      </w:r>
    </w:p>
    <w:p w14:paraId="5B99BD91" w14:textId="77777777" w:rsidR="00DC1150" w:rsidRPr="00DC1150" w:rsidRDefault="00DC1150" w:rsidP="00E24276">
      <w:pPr>
        <w:rPr>
          <w:rFonts w:ascii="Arial" w:hAnsi="Arial" w:cs="Arial"/>
          <w:color w:val="485868" w:themeColor="text2"/>
          <w:sz w:val="22"/>
          <w:szCs w:val="22"/>
        </w:rPr>
      </w:pPr>
    </w:p>
    <w:p w14:paraId="3EAC0C13" w14:textId="7357322D" w:rsidR="00125FB9" w:rsidRPr="00DC1150" w:rsidRDefault="00125FB9" w:rsidP="00E24276">
      <w:pPr>
        <w:rPr>
          <w:rFonts w:ascii="Arial" w:hAnsi="Arial" w:cs="Arial"/>
          <w:color w:val="485868" w:themeColor="text2"/>
          <w:sz w:val="22"/>
          <w:szCs w:val="22"/>
        </w:rPr>
      </w:pPr>
      <w:r w:rsidRPr="00DC1150">
        <w:rPr>
          <w:rFonts w:ascii="Arial" w:hAnsi="Arial" w:cs="Arial"/>
          <w:b/>
          <w:color w:val="485868" w:themeColor="text2"/>
          <w:sz w:val="22"/>
          <w:szCs w:val="22"/>
        </w:rPr>
        <w:t>Moving forward  -meeting schedule, priority case presentations, dates for next year</w:t>
      </w:r>
    </w:p>
    <w:p w14:paraId="0C5FB8F8" w14:textId="1BCCE61D" w:rsidR="00B03CC2" w:rsidRPr="00DC1150" w:rsidRDefault="00A00074" w:rsidP="00E24276">
      <w:pPr>
        <w:rPr>
          <w:rFonts w:ascii="Arial" w:hAnsi="Arial" w:cs="Arial"/>
          <w:color w:val="485868" w:themeColor="text2"/>
          <w:sz w:val="22"/>
          <w:szCs w:val="22"/>
        </w:rPr>
      </w:pPr>
      <w:r>
        <w:rPr>
          <w:rFonts w:ascii="Arial" w:hAnsi="Arial" w:cs="Arial"/>
          <w:color w:val="485868" w:themeColor="text2"/>
          <w:sz w:val="22"/>
          <w:szCs w:val="22"/>
        </w:rPr>
        <w:t xml:space="preserve">State CDR Team </w:t>
      </w:r>
      <w:r w:rsidR="00C03B45" w:rsidRPr="00DC1150">
        <w:rPr>
          <w:rFonts w:ascii="Arial" w:hAnsi="Arial" w:cs="Arial"/>
          <w:color w:val="485868" w:themeColor="text2"/>
          <w:sz w:val="22"/>
          <w:szCs w:val="22"/>
        </w:rPr>
        <w:t>decided to continue to meet quarterly.  New meeting time is 4</w:t>
      </w:r>
      <w:r w:rsidR="00C03B45" w:rsidRPr="00DC1150">
        <w:rPr>
          <w:rFonts w:ascii="Arial" w:hAnsi="Arial" w:cs="Arial"/>
          <w:color w:val="485868" w:themeColor="text2"/>
          <w:sz w:val="22"/>
          <w:szCs w:val="22"/>
          <w:vertAlign w:val="superscript"/>
        </w:rPr>
        <w:t>th</w:t>
      </w:r>
      <w:r w:rsidR="00C03B45" w:rsidRPr="00DC1150">
        <w:rPr>
          <w:rFonts w:ascii="Arial" w:hAnsi="Arial" w:cs="Arial"/>
          <w:color w:val="485868" w:themeColor="text2"/>
          <w:sz w:val="22"/>
          <w:szCs w:val="22"/>
        </w:rPr>
        <w:t xml:space="preserve"> Tuesday (except for Dec 2016) from 1-3 PM (now in the afternoons!), </w:t>
      </w:r>
      <w:r>
        <w:rPr>
          <w:rFonts w:ascii="Arial" w:hAnsi="Arial" w:cs="Arial"/>
          <w:color w:val="485868" w:themeColor="text2"/>
          <w:sz w:val="22"/>
          <w:szCs w:val="22"/>
        </w:rPr>
        <w:t xml:space="preserve">in the </w:t>
      </w:r>
      <w:r w:rsidR="00C03B45" w:rsidRPr="00DC1150">
        <w:rPr>
          <w:rFonts w:ascii="Arial" w:hAnsi="Arial" w:cs="Arial"/>
          <w:color w:val="485868" w:themeColor="text2"/>
          <w:sz w:val="22"/>
          <w:szCs w:val="22"/>
        </w:rPr>
        <w:t xml:space="preserve">same location at Bon </w:t>
      </w:r>
      <w:proofErr w:type="spellStart"/>
      <w:r w:rsidR="009B7836">
        <w:rPr>
          <w:rFonts w:ascii="Arial" w:hAnsi="Arial" w:cs="Arial"/>
          <w:color w:val="485868" w:themeColor="text2"/>
          <w:sz w:val="22"/>
          <w:szCs w:val="22"/>
        </w:rPr>
        <w:t>Carre</w:t>
      </w:r>
      <w:proofErr w:type="spellEnd"/>
      <w:r w:rsidRPr="00DC1150">
        <w:rPr>
          <w:rFonts w:ascii="Arial" w:hAnsi="Arial" w:cs="Arial"/>
          <w:color w:val="485868" w:themeColor="text2"/>
          <w:sz w:val="22"/>
          <w:szCs w:val="22"/>
        </w:rPr>
        <w:t xml:space="preserve"> </w:t>
      </w:r>
      <w:r w:rsidR="00C03B45" w:rsidRPr="00DC1150">
        <w:rPr>
          <w:rFonts w:ascii="Arial" w:hAnsi="Arial" w:cs="Arial"/>
          <w:color w:val="485868" w:themeColor="text2"/>
          <w:sz w:val="22"/>
          <w:szCs w:val="22"/>
        </w:rPr>
        <w:t>(Region 2 Public Health office)</w:t>
      </w:r>
      <w:r>
        <w:rPr>
          <w:rFonts w:ascii="Arial" w:hAnsi="Arial" w:cs="Arial"/>
          <w:color w:val="485868" w:themeColor="text2"/>
          <w:sz w:val="22"/>
          <w:szCs w:val="22"/>
        </w:rPr>
        <w:t>.</w:t>
      </w:r>
      <w:r w:rsidR="00C03B45" w:rsidRPr="00DC1150">
        <w:rPr>
          <w:rFonts w:ascii="Arial" w:hAnsi="Arial" w:cs="Arial"/>
          <w:color w:val="485868" w:themeColor="text2"/>
          <w:sz w:val="22"/>
          <w:szCs w:val="22"/>
        </w:rPr>
        <w:t xml:space="preserve"> There will be an option to call in</w:t>
      </w:r>
      <w:r w:rsidR="00B03CC2" w:rsidRPr="00DC1150">
        <w:rPr>
          <w:rFonts w:ascii="Arial" w:hAnsi="Arial" w:cs="Arial"/>
          <w:color w:val="485868" w:themeColor="text2"/>
          <w:sz w:val="22"/>
          <w:szCs w:val="22"/>
        </w:rPr>
        <w:t xml:space="preserve"> if </w:t>
      </w:r>
      <w:r w:rsidR="00B01BEC" w:rsidRPr="00DC1150">
        <w:rPr>
          <w:rFonts w:ascii="Arial" w:hAnsi="Arial" w:cs="Arial"/>
          <w:color w:val="485868" w:themeColor="text2"/>
          <w:sz w:val="22"/>
          <w:szCs w:val="22"/>
        </w:rPr>
        <w:t>folks</w:t>
      </w:r>
      <w:r w:rsidR="00B03CC2" w:rsidRPr="00DC1150">
        <w:rPr>
          <w:rFonts w:ascii="Arial" w:hAnsi="Arial" w:cs="Arial"/>
          <w:color w:val="485868" w:themeColor="text2"/>
          <w:sz w:val="22"/>
          <w:szCs w:val="22"/>
        </w:rPr>
        <w:t xml:space="preserve"> </w:t>
      </w:r>
      <w:r>
        <w:rPr>
          <w:rFonts w:ascii="Arial" w:hAnsi="Arial" w:cs="Arial"/>
          <w:color w:val="485868" w:themeColor="text2"/>
          <w:sz w:val="22"/>
          <w:szCs w:val="22"/>
        </w:rPr>
        <w:t>cannot</w:t>
      </w:r>
      <w:r w:rsidR="00B03CC2" w:rsidRPr="00DC1150">
        <w:rPr>
          <w:rFonts w:ascii="Arial" w:hAnsi="Arial" w:cs="Arial"/>
          <w:color w:val="485868" w:themeColor="text2"/>
          <w:sz w:val="22"/>
          <w:szCs w:val="22"/>
        </w:rPr>
        <w:t xml:space="preserve"> make it in person.  </w:t>
      </w:r>
      <w:r>
        <w:rPr>
          <w:rFonts w:ascii="Arial" w:hAnsi="Arial" w:cs="Arial"/>
          <w:color w:val="485868" w:themeColor="text2"/>
          <w:sz w:val="22"/>
          <w:szCs w:val="22"/>
        </w:rPr>
        <w:t xml:space="preserve">The </w:t>
      </w:r>
      <w:r w:rsidR="00B03CC2" w:rsidRPr="00DC1150">
        <w:rPr>
          <w:rFonts w:ascii="Arial" w:hAnsi="Arial" w:cs="Arial"/>
          <w:color w:val="485868" w:themeColor="text2"/>
          <w:sz w:val="22"/>
          <w:szCs w:val="22"/>
        </w:rPr>
        <w:t>group prior</w:t>
      </w:r>
      <w:r w:rsidR="00B03CC2" w:rsidRPr="00DC1150">
        <w:rPr>
          <w:rFonts w:ascii="Arial" w:hAnsi="Arial" w:cs="Arial"/>
          <w:color w:val="485868" w:themeColor="text2"/>
          <w:sz w:val="22"/>
          <w:szCs w:val="22"/>
        </w:rPr>
        <w:t>i</w:t>
      </w:r>
      <w:r w:rsidR="00B03CC2" w:rsidRPr="00DC1150">
        <w:rPr>
          <w:rFonts w:ascii="Arial" w:hAnsi="Arial" w:cs="Arial"/>
          <w:color w:val="485868" w:themeColor="text2"/>
          <w:sz w:val="22"/>
          <w:szCs w:val="22"/>
        </w:rPr>
        <w:t>tized the following topics</w:t>
      </w:r>
      <w:r>
        <w:rPr>
          <w:rFonts w:ascii="Arial" w:hAnsi="Arial" w:cs="Arial"/>
          <w:color w:val="485868" w:themeColor="text2"/>
          <w:sz w:val="22"/>
          <w:szCs w:val="22"/>
        </w:rPr>
        <w:t>,</w:t>
      </w:r>
      <w:r w:rsidR="00B03CC2" w:rsidRPr="00DC1150">
        <w:rPr>
          <w:rFonts w:ascii="Arial" w:hAnsi="Arial" w:cs="Arial"/>
          <w:color w:val="485868" w:themeColor="text2"/>
          <w:sz w:val="22"/>
          <w:szCs w:val="22"/>
        </w:rPr>
        <w:t xml:space="preserve"> which are </w:t>
      </w:r>
      <w:r>
        <w:rPr>
          <w:rFonts w:ascii="Arial" w:hAnsi="Arial" w:cs="Arial"/>
          <w:color w:val="485868" w:themeColor="text2"/>
          <w:sz w:val="22"/>
          <w:szCs w:val="22"/>
        </w:rPr>
        <w:t>well aligned</w:t>
      </w:r>
      <w:r w:rsidR="00B03CC2" w:rsidRPr="00DC1150">
        <w:rPr>
          <w:rFonts w:ascii="Arial" w:hAnsi="Arial" w:cs="Arial"/>
          <w:color w:val="485868" w:themeColor="text2"/>
          <w:sz w:val="22"/>
          <w:szCs w:val="22"/>
        </w:rPr>
        <w:t xml:space="preserve"> with</w:t>
      </w:r>
      <w:r w:rsidR="00FE14F4">
        <w:rPr>
          <w:rFonts w:ascii="Arial" w:hAnsi="Arial" w:cs="Arial"/>
          <w:color w:val="485868" w:themeColor="text2"/>
          <w:sz w:val="22"/>
          <w:szCs w:val="22"/>
        </w:rPr>
        <w:t xml:space="preserve"> group priorities and</w:t>
      </w:r>
      <w:r w:rsidR="00B03CC2" w:rsidRPr="00DC1150">
        <w:rPr>
          <w:rFonts w:ascii="Arial" w:hAnsi="Arial" w:cs="Arial"/>
          <w:color w:val="485868" w:themeColor="text2"/>
          <w:sz w:val="22"/>
          <w:szCs w:val="22"/>
        </w:rPr>
        <w:t xml:space="preserve"> leading causes of child death:</w:t>
      </w:r>
    </w:p>
    <w:p w14:paraId="4655A432" w14:textId="77777777" w:rsidR="00B03CC2" w:rsidRPr="00DC1150" w:rsidRDefault="00B03CC2" w:rsidP="00E24276">
      <w:pPr>
        <w:rPr>
          <w:rFonts w:ascii="Arial" w:hAnsi="Arial" w:cs="Arial"/>
          <w:color w:val="485868" w:themeColor="text2"/>
          <w:sz w:val="22"/>
          <w:szCs w:val="22"/>
        </w:rPr>
      </w:pPr>
    </w:p>
    <w:p w14:paraId="3066C0B4" w14:textId="7ECA8A69" w:rsidR="009B7836" w:rsidRPr="009B7836" w:rsidRDefault="009B7836" w:rsidP="00E24276">
      <w:pPr>
        <w:rPr>
          <w:rFonts w:ascii="Arial" w:hAnsi="Arial" w:cs="Arial"/>
          <w:b/>
          <w:color w:val="485868" w:themeColor="text2"/>
          <w:sz w:val="22"/>
          <w:szCs w:val="22"/>
        </w:rPr>
      </w:pPr>
      <w:r w:rsidRPr="009B7836">
        <w:rPr>
          <w:rFonts w:ascii="Arial" w:hAnsi="Arial" w:cs="Arial"/>
          <w:b/>
          <w:color w:val="485868" w:themeColor="text2"/>
          <w:sz w:val="22"/>
          <w:szCs w:val="22"/>
        </w:rPr>
        <w:t>Dates and Topics:</w:t>
      </w:r>
    </w:p>
    <w:p w14:paraId="442F06EB" w14:textId="7B555032" w:rsidR="00B03CC2" w:rsidRPr="00DC1150" w:rsidRDefault="00B03CC2" w:rsidP="00E24276">
      <w:pPr>
        <w:rPr>
          <w:rFonts w:ascii="Arial" w:hAnsi="Arial" w:cs="Arial"/>
          <w:color w:val="485868" w:themeColor="text2"/>
          <w:sz w:val="22"/>
          <w:szCs w:val="22"/>
        </w:rPr>
      </w:pPr>
      <w:r w:rsidRPr="00DC1150">
        <w:rPr>
          <w:rFonts w:ascii="Arial" w:hAnsi="Arial" w:cs="Arial"/>
          <w:color w:val="485868" w:themeColor="text2"/>
          <w:sz w:val="22"/>
          <w:szCs w:val="22"/>
        </w:rPr>
        <w:t>March 22</w:t>
      </w:r>
      <w:r w:rsidRPr="00DC1150">
        <w:rPr>
          <w:rFonts w:ascii="Arial" w:hAnsi="Arial" w:cs="Arial"/>
          <w:color w:val="485868" w:themeColor="text2"/>
          <w:sz w:val="22"/>
          <w:szCs w:val="22"/>
          <w:vertAlign w:val="superscript"/>
        </w:rPr>
        <w:t>nd</w:t>
      </w:r>
      <w:r w:rsidR="00A07B25">
        <w:rPr>
          <w:rFonts w:ascii="Arial" w:hAnsi="Arial" w:cs="Arial"/>
          <w:color w:val="485868" w:themeColor="text2"/>
          <w:sz w:val="22"/>
          <w:szCs w:val="22"/>
        </w:rPr>
        <w:t>, 2016 – Violent Death (h</w:t>
      </w:r>
      <w:r w:rsidRPr="00DC1150">
        <w:rPr>
          <w:rFonts w:ascii="Arial" w:hAnsi="Arial" w:cs="Arial"/>
          <w:color w:val="485868" w:themeColor="text2"/>
          <w:sz w:val="22"/>
          <w:szCs w:val="22"/>
        </w:rPr>
        <w:t>omicide, suicide, unintentional firearm deaths)</w:t>
      </w:r>
    </w:p>
    <w:p w14:paraId="4C5E122C" w14:textId="0856869F" w:rsidR="00B03CC2" w:rsidRPr="00DC1150" w:rsidRDefault="00B03CC2" w:rsidP="00E24276">
      <w:pPr>
        <w:rPr>
          <w:rFonts w:ascii="Arial" w:hAnsi="Arial" w:cs="Arial"/>
          <w:color w:val="485868" w:themeColor="text2"/>
          <w:sz w:val="22"/>
          <w:szCs w:val="22"/>
        </w:rPr>
      </w:pPr>
      <w:r w:rsidRPr="00DC1150">
        <w:rPr>
          <w:rFonts w:ascii="Arial" w:hAnsi="Arial" w:cs="Arial"/>
          <w:color w:val="485868" w:themeColor="text2"/>
          <w:sz w:val="22"/>
          <w:szCs w:val="22"/>
        </w:rPr>
        <w:t>June 28, 2016 – SUID</w:t>
      </w:r>
      <w:r w:rsidR="00A07B25">
        <w:rPr>
          <w:rFonts w:ascii="Arial" w:hAnsi="Arial" w:cs="Arial"/>
          <w:color w:val="485868" w:themeColor="text2"/>
          <w:sz w:val="22"/>
          <w:szCs w:val="22"/>
        </w:rPr>
        <w:t xml:space="preserve"> (Sudden Unexpected Infant Death)</w:t>
      </w:r>
    </w:p>
    <w:p w14:paraId="2E533ADB" w14:textId="2D4EE91D" w:rsidR="00B03CC2" w:rsidRPr="00DC1150" w:rsidRDefault="00B03CC2" w:rsidP="00E24276">
      <w:pPr>
        <w:rPr>
          <w:rFonts w:ascii="Arial" w:hAnsi="Arial" w:cs="Arial"/>
          <w:color w:val="485868" w:themeColor="text2"/>
          <w:sz w:val="22"/>
          <w:szCs w:val="22"/>
        </w:rPr>
      </w:pPr>
      <w:r w:rsidRPr="00DC1150">
        <w:rPr>
          <w:rFonts w:ascii="Arial" w:hAnsi="Arial" w:cs="Arial"/>
          <w:color w:val="485868" w:themeColor="text2"/>
          <w:sz w:val="22"/>
          <w:szCs w:val="22"/>
        </w:rPr>
        <w:t xml:space="preserve">Sept 27, 2016 – Motor Vehicle Accidents </w:t>
      </w:r>
    </w:p>
    <w:p w14:paraId="7D4DD0C4" w14:textId="2D02DB84" w:rsidR="00B03CC2" w:rsidRPr="00DC1150" w:rsidRDefault="00B03CC2" w:rsidP="00E24276">
      <w:pPr>
        <w:rPr>
          <w:rFonts w:ascii="Arial" w:hAnsi="Arial" w:cs="Arial"/>
          <w:color w:val="485868" w:themeColor="text2"/>
          <w:sz w:val="22"/>
          <w:szCs w:val="22"/>
        </w:rPr>
      </w:pPr>
      <w:r w:rsidRPr="00DC1150">
        <w:rPr>
          <w:rFonts w:ascii="Arial" w:hAnsi="Arial" w:cs="Arial"/>
          <w:color w:val="485868" w:themeColor="text2"/>
          <w:sz w:val="22"/>
          <w:szCs w:val="22"/>
        </w:rPr>
        <w:t>Dec 6, 2016 – Drownings (this is 1</w:t>
      </w:r>
      <w:r w:rsidRPr="00DC1150">
        <w:rPr>
          <w:rFonts w:ascii="Arial" w:hAnsi="Arial" w:cs="Arial"/>
          <w:color w:val="485868" w:themeColor="text2"/>
          <w:sz w:val="22"/>
          <w:szCs w:val="22"/>
          <w:vertAlign w:val="superscript"/>
        </w:rPr>
        <w:t>st</w:t>
      </w:r>
      <w:r w:rsidRPr="00DC1150">
        <w:rPr>
          <w:rFonts w:ascii="Arial" w:hAnsi="Arial" w:cs="Arial"/>
          <w:color w:val="485868" w:themeColor="text2"/>
          <w:sz w:val="22"/>
          <w:szCs w:val="22"/>
        </w:rPr>
        <w:t xml:space="preserve"> Monday due to holidays)</w:t>
      </w:r>
    </w:p>
    <w:p w14:paraId="21344532" w14:textId="77777777" w:rsidR="00DC1150" w:rsidRDefault="00DC1150" w:rsidP="00E24276">
      <w:pPr>
        <w:rPr>
          <w:rFonts w:ascii="Arial" w:hAnsi="Arial" w:cs="Arial"/>
          <w:color w:val="485868" w:themeColor="text2"/>
          <w:sz w:val="22"/>
          <w:szCs w:val="22"/>
        </w:rPr>
      </w:pPr>
    </w:p>
    <w:p w14:paraId="44DBFCC0" w14:textId="23568067" w:rsidR="009B7836" w:rsidRPr="00DC1150" w:rsidRDefault="009B7836" w:rsidP="009B7836">
      <w:pPr>
        <w:rPr>
          <w:rFonts w:ascii="Arial" w:hAnsi="Arial" w:cs="Arial"/>
          <w:color w:val="485868" w:themeColor="text2"/>
          <w:sz w:val="22"/>
          <w:szCs w:val="22"/>
        </w:rPr>
      </w:pPr>
      <w:r>
        <w:rPr>
          <w:rFonts w:ascii="Arial" w:hAnsi="Arial" w:cs="Arial"/>
          <w:color w:val="485868" w:themeColor="text2"/>
          <w:sz w:val="22"/>
          <w:szCs w:val="22"/>
        </w:rPr>
        <w:t xml:space="preserve">All times are </w:t>
      </w:r>
      <w:r w:rsidRPr="009B7836">
        <w:rPr>
          <w:rFonts w:ascii="Arial" w:hAnsi="Arial" w:cs="Arial"/>
          <w:b/>
          <w:color w:val="485868" w:themeColor="text2"/>
          <w:sz w:val="22"/>
          <w:szCs w:val="22"/>
        </w:rPr>
        <w:t>1:00 -3</w:t>
      </w:r>
      <w:r w:rsidRPr="009B7836">
        <w:rPr>
          <w:rFonts w:ascii="Arial" w:hAnsi="Arial" w:cs="Arial"/>
          <w:b/>
          <w:color w:val="485868" w:themeColor="text2"/>
          <w:sz w:val="22"/>
          <w:szCs w:val="22"/>
        </w:rPr>
        <w:t>:00 PM</w:t>
      </w:r>
    </w:p>
    <w:p w14:paraId="3B2CE863" w14:textId="77777777" w:rsidR="009B7836" w:rsidRPr="00DC1150" w:rsidRDefault="009B7836" w:rsidP="00E24276">
      <w:pPr>
        <w:rPr>
          <w:rFonts w:ascii="Arial" w:hAnsi="Arial" w:cs="Arial"/>
          <w:color w:val="485868" w:themeColor="text2"/>
          <w:sz w:val="22"/>
          <w:szCs w:val="22"/>
        </w:rPr>
      </w:pPr>
    </w:p>
    <w:p w14:paraId="57FCE2A9" w14:textId="0DFC0FA2" w:rsidR="00125FB9" w:rsidRPr="00DC1150" w:rsidRDefault="00125FB9" w:rsidP="00E24276">
      <w:pPr>
        <w:rPr>
          <w:rFonts w:ascii="Arial" w:hAnsi="Arial" w:cs="Arial"/>
          <w:b/>
          <w:color w:val="485868" w:themeColor="text2"/>
          <w:sz w:val="22"/>
          <w:szCs w:val="22"/>
        </w:rPr>
      </w:pPr>
      <w:r w:rsidRPr="00DC1150">
        <w:rPr>
          <w:rFonts w:ascii="Arial" w:hAnsi="Arial" w:cs="Arial"/>
          <w:b/>
          <w:color w:val="485868" w:themeColor="text2"/>
          <w:sz w:val="22"/>
          <w:szCs w:val="22"/>
        </w:rPr>
        <w:t xml:space="preserve">Wrap Up </w:t>
      </w:r>
    </w:p>
    <w:p w14:paraId="3452E78B" w14:textId="12F2860D" w:rsidR="00B03CC2" w:rsidRPr="00DC1150" w:rsidRDefault="00B03CC2" w:rsidP="00E24276">
      <w:pPr>
        <w:rPr>
          <w:rFonts w:ascii="Arial" w:hAnsi="Arial" w:cs="Arial"/>
          <w:color w:val="485868" w:themeColor="text2"/>
          <w:sz w:val="22"/>
          <w:szCs w:val="22"/>
        </w:rPr>
      </w:pPr>
      <w:r w:rsidRPr="00DC1150">
        <w:rPr>
          <w:rFonts w:ascii="Arial" w:hAnsi="Arial" w:cs="Arial"/>
          <w:color w:val="485868" w:themeColor="text2"/>
          <w:sz w:val="22"/>
          <w:szCs w:val="22"/>
        </w:rPr>
        <w:t xml:space="preserve">Other business:  Group would like to form a </w:t>
      </w:r>
      <w:r w:rsidR="00B01BEC" w:rsidRPr="00DC1150">
        <w:rPr>
          <w:rFonts w:ascii="Arial" w:hAnsi="Arial" w:cs="Arial"/>
          <w:color w:val="485868" w:themeColor="text2"/>
          <w:sz w:val="22"/>
          <w:szCs w:val="22"/>
        </w:rPr>
        <w:t>drowning</w:t>
      </w:r>
      <w:r w:rsidRPr="00DC1150">
        <w:rPr>
          <w:rFonts w:ascii="Arial" w:hAnsi="Arial" w:cs="Arial"/>
          <w:color w:val="485868" w:themeColor="text2"/>
          <w:sz w:val="22"/>
          <w:szCs w:val="22"/>
        </w:rPr>
        <w:t xml:space="preserve"> workgroup to review what other states </w:t>
      </w:r>
      <w:r w:rsidR="00A07B25">
        <w:rPr>
          <w:rFonts w:ascii="Arial" w:hAnsi="Arial" w:cs="Arial"/>
          <w:color w:val="485868" w:themeColor="text2"/>
          <w:sz w:val="22"/>
          <w:szCs w:val="22"/>
        </w:rPr>
        <w:t xml:space="preserve">are doing </w:t>
      </w:r>
      <w:r w:rsidRPr="00DC1150">
        <w:rPr>
          <w:rFonts w:ascii="Arial" w:hAnsi="Arial" w:cs="Arial"/>
          <w:color w:val="485868" w:themeColor="text2"/>
          <w:sz w:val="22"/>
          <w:szCs w:val="22"/>
        </w:rPr>
        <w:t xml:space="preserve">(especially </w:t>
      </w:r>
      <w:r w:rsidR="00B01BEC" w:rsidRPr="00DC1150">
        <w:rPr>
          <w:rFonts w:ascii="Arial" w:hAnsi="Arial" w:cs="Arial"/>
          <w:color w:val="485868" w:themeColor="text2"/>
          <w:sz w:val="22"/>
          <w:szCs w:val="22"/>
        </w:rPr>
        <w:t>Florida</w:t>
      </w:r>
      <w:r w:rsidRPr="00DC1150">
        <w:rPr>
          <w:rFonts w:ascii="Arial" w:hAnsi="Arial" w:cs="Arial"/>
          <w:color w:val="485868" w:themeColor="text2"/>
          <w:sz w:val="22"/>
          <w:szCs w:val="22"/>
        </w:rPr>
        <w:t>) to get some sort of community education/awareness event planned for the spring.  Workgroup to include Jane Herwehe, Pam Cart, Kristy Ferguson, (Suggested Karen Ahmad)</w:t>
      </w:r>
    </w:p>
    <w:p w14:paraId="44308C52" w14:textId="77777777" w:rsidR="00B03CC2" w:rsidRPr="00DC1150" w:rsidRDefault="00B03CC2" w:rsidP="00E24276">
      <w:pPr>
        <w:rPr>
          <w:rFonts w:ascii="Arial" w:hAnsi="Arial" w:cs="Arial"/>
          <w:color w:val="485868" w:themeColor="text2"/>
          <w:sz w:val="22"/>
          <w:szCs w:val="22"/>
        </w:rPr>
      </w:pPr>
    </w:p>
    <w:p w14:paraId="15840720" w14:textId="1A97D6A6" w:rsidR="00B03CC2" w:rsidRPr="00DC1150" w:rsidRDefault="00B03CC2" w:rsidP="00E24276">
      <w:pPr>
        <w:rPr>
          <w:rFonts w:ascii="Arial" w:hAnsi="Arial" w:cs="Arial"/>
          <w:b/>
          <w:color w:val="485868" w:themeColor="text2"/>
          <w:sz w:val="22"/>
          <w:szCs w:val="22"/>
          <w:highlight w:val="yellow"/>
        </w:rPr>
      </w:pPr>
      <w:r w:rsidRPr="00DC1150">
        <w:rPr>
          <w:rFonts w:ascii="Arial" w:hAnsi="Arial" w:cs="Arial"/>
          <w:b/>
          <w:color w:val="485868" w:themeColor="text2"/>
          <w:sz w:val="22"/>
          <w:szCs w:val="22"/>
          <w:highlight w:val="yellow"/>
        </w:rPr>
        <w:t xml:space="preserve">To dos before the March meeting:  </w:t>
      </w:r>
    </w:p>
    <w:p w14:paraId="0512083B" w14:textId="6FBB88CC" w:rsidR="00B03CC2" w:rsidRPr="00DC1150" w:rsidRDefault="00B03CC2" w:rsidP="00E24276">
      <w:pPr>
        <w:rPr>
          <w:rFonts w:ascii="Arial" w:hAnsi="Arial" w:cs="Arial"/>
          <w:color w:val="485868" w:themeColor="text2"/>
          <w:sz w:val="22"/>
          <w:szCs w:val="22"/>
          <w:highlight w:val="yellow"/>
        </w:rPr>
      </w:pPr>
      <w:r w:rsidRPr="00DC1150">
        <w:rPr>
          <w:rFonts w:ascii="Arial" w:hAnsi="Arial" w:cs="Arial"/>
          <w:color w:val="485868" w:themeColor="text2"/>
          <w:sz w:val="22"/>
          <w:szCs w:val="22"/>
          <w:highlight w:val="yellow"/>
        </w:rPr>
        <w:t>Jane – get slides (Cara’s data update and Commission on elimination of CAN) out to the group</w:t>
      </w:r>
    </w:p>
    <w:p w14:paraId="520C6C59" w14:textId="6876CA70" w:rsidR="00B03CC2" w:rsidRPr="00DC1150" w:rsidRDefault="00B03CC2" w:rsidP="00E24276">
      <w:pPr>
        <w:rPr>
          <w:rFonts w:ascii="Arial" w:hAnsi="Arial" w:cs="Arial"/>
          <w:color w:val="485868" w:themeColor="text2"/>
          <w:sz w:val="22"/>
          <w:szCs w:val="22"/>
          <w:highlight w:val="yellow"/>
        </w:rPr>
      </w:pPr>
      <w:r w:rsidRPr="00DC1150">
        <w:rPr>
          <w:rFonts w:ascii="Arial" w:hAnsi="Arial" w:cs="Arial"/>
          <w:color w:val="485868" w:themeColor="text2"/>
          <w:sz w:val="22"/>
          <w:szCs w:val="22"/>
          <w:highlight w:val="yellow"/>
        </w:rPr>
        <w:tab/>
        <w:t>Do notes and distribute</w:t>
      </w:r>
    </w:p>
    <w:p w14:paraId="329DBD60" w14:textId="7D49A65D" w:rsidR="00B03CC2" w:rsidRPr="00DC1150" w:rsidRDefault="00B03CC2" w:rsidP="00E24276">
      <w:pPr>
        <w:rPr>
          <w:rFonts w:ascii="Arial" w:hAnsi="Arial" w:cs="Arial"/>
          <w:color w:val="485868" w:themeColor="text2"/>
          <w:sz w:val="22"/>
          <w:szCs w:val="22"/>
          <w:highlight w:val="yellow"/>
        </w:rPr>
      </w:pPr>
      <w:r w:rsidRPr="00DC1150">
        <w:rPr>
          <w:rFonts w:ascii="Arial" w:hAnsi="Arial" w:cs="Arial"/>
          <w:color w:val="485868" w:themeColor="text2"/>
          <w:sz w:val="22"/>
          <w:szCs w:val="22"/>
          <w:highlight w:val="yellow"/>
        </w:rPr>
        <w:tab/>
        <w:t>Send Outlook invitations</w:t>
      </w:r>
    </w:p>
    <w:p w14:paraId="5C21E26B" w14:textId="37A0B88A" w:rsidR="00B03CC2" w:rsidRPr="00DC1150" w:rsidRDefault="00B03CC2" w:rsidP="00E24276">
      <w:pPr>
        <w:rPr>
          <w:rFonts w:ascii="Arial" w:hAnsi="Arial" w:cs="Arial"/>
          <w:color w:val="485868" w:themeColor="text2"/>
          <w:sz w:val="22"/>
          <w:szCs w:val="22"/>
          <w:highlight w:val="yellow"/>
        </w:rPr>
      </w:pPr>
      <w:r w:rsidRPr="00DC1150">
        <w:rPr>
          <w:rFonts w:ascii="Arial" w:hAnsi="Arial" w:cs="Arial"/>
          <w:color w:val="485868" w:themeColor="text2"/>
          <w:sz w:val="22"/>
          <w:szCs w:val="22"/>
          <w:highlight w:val="yellow"/>
        </w:rPr>
        <w:tab/>
        <w:t>Send 40:2019 revisions and work with Drew on these bills.</w:t>
      </w:r>
    </w:p>
    <w:p w14:paraId="66342EA7" w14:textId="6EFA45E8" w:rsidR="00B03CC2" w:rsidRPr="00DC1150" w:rsidRDefault="00B03CC2" w:rsidP="00B03CC2">
      <w:pPr>
        <w:ind w:firstLine="720"/>
        <w:rPr>
          <w:rFonts w:ascii="Arial" w:hAnsi="Arial" w:cs="Arial"/>
          <w:color w:val="485868" w:themeColor="text2"/>
          <w:sz w:val="22"/>
          <w:szCs w:val="22"/>
          <w:highlight w:val="yellow"/>
        </w:rPr>
      </w:pPr>
      <w:r w:rsidRPr="00DC1150">
        <w:rPr>
          <w:rFonts w:ascii="Arial" w:hAnsi="Arial" w:cs="Arial"/>
          <w:color w:val="485868" w:themeColor="text2"/>
          <w:sz w:val="22"/>
          <w:szCs w:val="22"/>
          <w:highlight w:val="yellow"/>
        </w:rPr>
        <w:t>Send reminders keeping 2 work groups on track</w:t>
      </w:r>
    </w:p>
    <w:p w14:paraId="72B02385" w14:textId="3A05307F" w:rsidR="00B03CC2" w:rsidRPr="00DC1150" w:rsidRDefault="00B03CC2" w:rsidP="00B03CC2">
      <w:pPr>
        <w:ind w:firstLine="720"/>
        <w:rPr>
          <w:rFonts w:ascii="Arial" w:hAnsi="Arial" w:cs="Arial"/>
          <w:color w:val="485868" w:themeColor="text2"/>
          <w:sz w:val="22"/>
          <w:szCs w:val="22"/>
          <w:highlight w:val="yellow"/>
        </w:rPr>
      </w:pPr>
      <w:r w:rsidRPr="00DC1150">
        <w:rPr>
          <w:rFonts w:ascii="Arial" w:hAnsi="Arial" w:cs="Arial"/>
          <w:color w:val="485868" w:themeColor="text2"/>
          <w:sz w:val="22"/>
          <w:szCs w:val="22"/>
          <w:highlight w:val="yellow"/>
        </w:rPr>
        <w:t xml:space="preserve">Follow up with Dr. Davis on support for OBH/DOE project and response to the Region 6 case </w:t>
      </w:r>
    </w:p>
    <w:p w14:paraId="4D31745B" w14:textId="63B9709B" w:rsidR="00B03CC2" w:rsidRPr="00DC1150" w:rsidRDefault="00B03CC2" w:rsidP="00B03CC2">
      <w:pPr>
        <w:rPr>
          <w:rFonts w:ascii="Arial" w:hAnsi="Arial" w:cs="Arial"/>
          <w:color w:val="485868" w:themeColor="text2"/>
          <w:sz w:val="22"/>
          <w:szCs w:val="22"/>
          <w:highlight w:val="yellow"/>
        </w:rPr>
      </w:pPr>
      <w:r w:rsidRPr="00DC1150">
        <w:rPr>
          <w:rFonts w:ascii="Arial" w:hAnsi="Arial" w:cs="Arial"/>
          <w:color w:val="485868" w:themeColor="text2"/>
          <w:sz w:val="22"/>
          <w:szCs w:val="22"/>
          <w:highlight w:val="yellow"/>
        </w:rPr>
        <w:t>Kelly – schedule room – done!  Thanks Kelly!</w:t>
      </w:r>
    </w:p>
    <w:p w14:paraId="2BD45243" w14:textId="518BD954" w:rsidR="00B03CC2" w:rsidRPr="00DC1150" w:rsidRDefault="00B03CC2" w:rsidP="00B03CC2">
      <w:pPr>
        <w:rPr>
          <w:rFonts w:ascii="Arial" w:hAnsi="Arial" w:cs="Arial"/>
          <w:color w:val="485868" w:themeColor="text2"/>
          <w:sz w:val="22"/>
          <w:szCs w:val="22"/>
          <w:highlight w:val="yellow"/>
        </w:rPr>
      </w:pPr>
      <w:r w:rsidRPr="00DC1150">
        <w:rPr>
          <w:rFonts w:ascii="Arial" w:hAnsi="Arial" w:cs="Arial"/>
          <w:color w:val="485868" w:themeColor="text2"/>
          <w:sz w:val="22"/>
          <w:szCs w:val="22"/>
          <w:highlight w:val="yellow"/>
        </w:rPr>
        <w:t>Dr. Vick, Yancy, Jan, Laurel – Death investigation Protocol</w:t>
      </w:r>
    </w:p>
    <w:p w14:paraId="4E125B5F" w14:textId="24E0C5C5" w:rsidR="00B03CC2" w:rsidRPr="00DC1150" w:rsidRDefault="00B03CC2" w:rsidP="00B03CC2">
      <w:pPr>
        <w:rPr>
          <w:rFonts w:ascii="Arial" w:hAnsi="Arial" w:cs="Arial"/>
          <w:color w:val="485868" w:themeColor="text2"/>
          <w:sz w:val="22"/>
          <w:szCs w:val="22"/>
        </w:rPr>
      </w:pPr>
      <w:r w:rsidRPr="00DC1150">
        <w:rPr>
          <w:rFonts w:ascii="Arial" w:hAnsi="Arial" w:cs="Arial"/>
          <w:color w:val="485868" w:themeColor="text2"/>
          <w:sz w:val="22"/>
          <w:szCs w:val="22"/>
          <w:highlight w:val="yellow"/>
        </w:rPr>
        <w:t xml:space="preserve">Jane, Kristy, Pam – plan a drowning prevention campaign for </w:t>
      </w:r>
      <w:r w:rsidR="00B01BEC" w:rsidRPr="00DC1150">
        <w:rPr>
          <w:rFonts w:ascii="Arial" w:hAnsi="Arial" w:cs="Arial"/>
          <w:color w:val="485868" w:themeColor="text2"/>
          <w:sz w:val="22"/>
          <w:szCs w:val="22"/>
          <w:highlight w:val="yellow"/>
        </w:rPr>
        <w:t>spring</w:t>
      </w:r>
      <w:r w:rsidRPr="00DC1150">
        <w:rPr>
          <w:rFonts w:ascii="Arial" w:hAnsi="Arial" w:cs="Arial"/>
          <w:color w:val="485868" w:themeColor="text2"/>
          <w:sz w:val="22"/>
          <w:szCs w:val="22"/>
          <w:highlight w:val="yellow"/>
        </w:rPr>
        <w:t xml:space="preserve"> 2016.</w:t>
      </w:r>
    </w:p>
    <w:p w14:paraId="527FEC91" w14:textId="77777777" w:rsidR="00B03CC2" w:rsidRPr="00DC1150" w:rsidRDefault="00B03CC2" w:rsidP="00B03CC2">
      <w:pPr>
        <w:rPr>
          <w:rFonts w:ascii="Arial" w:hAnsi="Arial" w:cs="Arial"/>
          <w:color w:val="485868" w:themeColor="text2"/>
          <w:sz w:val="22"/>
          <w:szCs w:val="22"/>
        </w:rPr>
      </w:pPr>
    </w:p>
    <w:p w14:paraId="6957FFD4" w14:textId="77777777" w:rsidR="00125FB9" w:rsidRPr="00DC1150" w:rsidRDefault="00125FB9" w:rsidP="00125FB9">
      <w:pPr>
        <w:rPr>
          <w:rFonts w:ascii="Arial" w:hAnsi="Arial" w:cs="Arial"/>
          <w:color w:val="485868" w:themeColor="text2"/>
          <w:sz w:val="22"/>
          <w:szCs w:val="22"/>
        </w:rPr>
      </w:pPr>
    </w:p>
    <w:p w14:paraId="686A87DF" w14:textId="77777777" w:rsidR="001C6757" w:rsidRPr="00DC1150" w:rsidRDefault="001C6757" w:rsidP="001C6757">
      <w:pPr>
        <w:rPr>
          <w:rFonts w:ascii="Arial" w:hAnsi="Arial" w:cs="Arial"/>
          <w:b/>
          <w:color w:val="485868" w:themeColor="text2"/>
          <w:sz w:val="22"/>
          <w:szCs w:val="22"/>
        </w:rPr>
      </w:pPr>
      <w:r w:rsidRPr="00DC1150">
        <w:rPr>
          <w:rFonts w:ascii="Arial" w:hAnsi="Arial" w:cs="Arial"/>
          <w:b/>
          <w:color w:val="485868" w:themeColor="text2"/>
          <w:sz w:val="22"/>
          <w:szCs w:val="22"/>
        </w:rPr>
        <w:t xml:space="preserve">Organizing Entity:  </w:t>
      </w:r>
    </w:p>
    <w:p w14:paraId="59EB54DF" w14:textId="77777777" w:rsidR="001C6757" w:rsidRPr="00DC1150" w:rsidRDefault="001C6757" w:rsidP="001C6757">
      <w:pPr>
        <w:rPr>
          <w:rFonts w:ascii="Arial" w:hAnsi="Arial" w:cs="Arial"/>
          <w:color w:val="485868" w:themeColor="text2"/>
          <w:sz w:val="22"/>
          <w:szCs w:val="22"/>
        </w:rPr>
      </w:pPr>
      <w:r w:rsidRPr="00DC1150">
        <w:rPr>
          <w:rFonts w:ascii="Arial" w:hAnsi="Arial" w:cs="Arial"/>
          <w:color w:val="485868" w:themeColor="text2"/>
          <w:sz w:val="22"/>
          <w:szCs w:val="22"/>
        </w:rPr>
        <w:t>Office of Public Health, Bureau of Family Health</w:t>
      </w:r>
    </w:p>
    <w:p w14:paraId="3423C734" w14:textId="77777777" w:rsidR="001C6757" w:rsidRPr="00DC1150" w:rsidRDefault="001C6757" w:rsidP="001C6757">
      <w:pPr>
        <w:rPr>
          <w:rFonts w:ascii="Arial" w:hAnsi="Arial" w:cs="Arial"/>
          <w:color w:val="485868" w:themeColor="text2"/>
          <w:sz w:val="22"/>
          <w:szCs w:val="22"/>
        </w:rPr>
      </w:pPr>
      <w:r w:rsidRPr="00DC1150">
        <w:rPr>
          <w:rFonts w:ascii="Arial" w:hAnsi="Arial" w:cs="Arial"/>
          <w:color w:val="485868" w:themeColor="text2"/>
          <w:sz w:val="22"/>
          <w:szCs w:val="22"/>
        </w:rPr>
        <w:t>Louisiana Department of Health and Hospitals</w:t>
      </w:r>
    </w:p>
    <w:p w14:paraId="53CF1871" w14:textId="65A1BE49" w:rsidR="001C6757" w:rsidRPr="00DC1150" w:rsidRDefault="001C6757" w:rsidP="001C6757">
      <w:pPr>
        <w:rPr>
          <w:rStyle w:val="Hyperlink"/>
          <w:rFonts w:ascii="Arial" w:hAnsi="Arial" w:cs="Arial"/>
          <w:color w:val="485868" w:themeColor="text2"/>
          <w:sz w:val="22"/>
          <w:szCs w:val="22"/>
        </w:rPr>
      </w:pPr>
      <w:r w:rsidRPr="00DC1150">
        <w:rPr>
          <w:rFonts w:ascii="Arial" w:hAnsi="Arial" w:cs="Arial"/>
          <w:color w:val="485868" w:themeColor="text2"/>
          <w:sz w:val="22"/>
          <w:szCs w:val="22"/>
        </w:rPr>
        <w:t>Facilitator</w:t>
      </w:r>
      <w:r w:rsidR="005074A4" w:rsidRPr="00DC1150">
        <w:rPr>
          <w:rFonts w:ascii="Arial" w:hAnsi="Arial" w:cs="Arial"/>
          <w:color w:val="485868" w:themeColor="text2"/>
          <w:sz w:val="22"/>
          <w:szCs w:val="22"/>
        </w:rPr>
        <w:t>(s)</w:t>
      </w:r>
      <w:r w:rsidRPr="00DC1150">
        <w:rPr>
          <w:rFonts w:ascii="Arial" w:hAnsi="Arial" w:cs="Arial"/>
          <w:color w:val="485868" w:themeColor="text2"/>
          <w:sz w:val="22"/>
          <w:szCs w:val="22"/>
        </w:rPr>
        <w:t xml:space="preserve">:  Jane Herwehe, 504-568-3532 or </w:t>
      </w:r>
      <w:hyperlink r:id="rId9" w:history="1">
        <w:r w:rsidRPr="00DC1150">
          <w:rPr>
            <w:rStyle w:val="Hyperlink"/>
            <w:rFonts w:ascii="Arial" w:hAnsi="Arial" w:cs="Arial"/>
            <w:color w:val="485868" w:themeColor="text2"/>
            <w:sz w:val="22"/>
            <w:szCs w:val="22"/>
          </w:rPr>
          <w:t>jane.herwehe@la.gov</w:t>
        </w:r>
      </w:hyperlink>
    </w:p>
    <w:p w14:paraId="090DE8CA" w14:textId="7D02EED4" w:rsidR="005074A4" w:rsidRPr="00DC1150" w:rsidRDefault="005074A4" w:rsidP="001C6757">
      <w:pPr>
        <w:rPr>
          <w:rStyle w:val="Hyperlink"/>
          <w:rFonts w:ascii="Arial" w:hAnsi="Arial" w:cs="Arial"/>
          <w:color w:val="485868" w:themeColor="text2"/>
          <w:sz w:val="22"/>
          <w:szCs w:val="22"/>
          <w:u w:val="none"/>
        </w:rPr>
      </w:pPr>
      <w:r w:rsidRPr="00DC1150">
        <w:rPr>
          <w:rStyle w:val="Hyperlink"/>
          <w:rFonts w:ascii="Arial" w:hAnsi="Arial" w:cs="Arial"/>
          <w:color w:val="485868" w:themeColor="text2"/>
          <w:sz w:val="22"/>
          <w:szCs w:val="22"/>
          <w:u w:val="none"/>
        </w:rPr>
        <w:t xml:space="preserve">Robin Gruenfeld, State MCH </w:t>
      </w:r>
      <w:r w:rsidR="006E65DA" w:rsidRPr="00DC1150">
        <w:rPr>
          <w:rStyle w:val="Hyperlink"/>
          <w:rFonts w:ascii="Arial" w:hAnsi="Arial" w:cs="Arial"/>
          <w:color w:val="485868" w:themeColor="text2"/>
          <w:sz w:val="22"/>
          <w:szCs w:val="22"/>
          <w:u w:val="none"/>
        </w:rPr>
        <w:t xml:space="preserve">Coordinator 504-568-2642 or </w:t>
      </w:r>
      <w:hyperlink r:id="rId10" w:history="1">
        <w:r w:rsidRPr="00DC1150">
          <w:rPr>
            <w:rStyle w:val="Hyperlink"/>
            <w:rFonts w:ascii="Arial" w:hAnsi="Arial" w:cs="Arial"/>
            <w:color w:val="485868" w:themeColor="text2"/>
            <w:sz w:val="22"/>
            <w:szCs w:val="22"/>
          </w:rPr>
          <w:t>robin.gruenfeld@la.gov</w:t>
        </w:r>
      </w:hyperlink>
    </w:p>
    <w:p w14:paraId="4AE99366" w14:textId="77777777" w:rsidR="001C6757" w:rsidRPr="00DC1150" w:rsidRDefault="001C6757" w:rsidP="001C6757">
      <w:pPr>
        <w:rPr>
          <w:rFonts w:ascii="Arial" w:hAnsi="Arial" w:cs="Arial"/>
          <w:color w:val="485868" w:themeColor="text2"/>
          <w:sz w:val="22"/>
          <w:szCs w:val="22"/>
        </w:rPr>
      </w:pPr>
    </w:p>
    <w:p w14:paraId="0AD42515" w14:textId="77777777" w:rsidR="006E65DA" w:rsidRPr="00DC1150" w:rsidRDefault="006E65DA" w:rsidP="001C6757">
      <w:pPr>
        <w:rPr>
          <w:rFonts w:ascii="Arial" w:hAnsi="Arial" w:cs="Arial"/>
          <w:color w:val="485868" w:themeColor="text2"/>
          <w:sz w:val="22"/>
          <w:szCs w:val="22"/>
        </w:rPr>
      </w:pPr>
    </w:p>
    <w:p w14:paraId="7DC87C8E" w14:textId="77777777" w:rsidR="001C6757" w:rsidRPr="00DC1150" w:rsidRDefault="001C6757" w:rsidP="001C6757">
      <w:pPr>
        <w:rPr>
          <w:rFonts w:ascii="Arial" w:hAnsi="Arial" w:cs="Arial"/>
          <w:b/>
          <w:color w:val="485868" w:themeColor="text2"/>
          <w:sz w:val="22"/>
          <w:szCs w:val="22"/>
        </w:rPr>
      </w:pPr>
      <w:r w:rsidRPr="00DC1150">
        <w:rPr>
          <w:rFonts w:ascii="Arial" w:hAnsi="Arial" w:cs="Arial"/>
          <w:b/>
          <w:color w:val="485868" w:themeColor="text2"/>
          <w:sz w:val="22"/>
          <w:szCs w:val="22"/>
        </w:rPr>
        <w:t>Chairperson:  Dr. Takeisha Davis</w:t>
      </w:r>
    </w:p>
    <w:p w14:paraId="0F5F3EE3" w14:textId="77777777" w:rsidR="001C6757" w:rsidRPr="00DC1150" w:rsidRDefault="001C6757" w:rsidP="001C6757">
      <w:pPr>
        <w:rPr>
          <w:rFonts w:ascii="Arial" w:hAnsi="Arial" w:cs="Arial"/>
          <w:color w:val="485868" w:themeColor="text2"/>
          <w:sz w:val="22"/>
          <w:szCs w:val="22"/>
        </w:rPr>
      </w:pPr>
      <w:r w:rsidRPr="00DC1150">
        <w:rPr>
          <w:rFonts w:ascii="Arial" w:hAnsi="Arial" w:cs="Arial"/>
          <w:color w:val="485868" w:themeColor="text2"/>
          <w:sz w:val="22"/>
          <w:szCs w:val="22"/>
        </w:rPr>
        <w:t>Assistant State Health Officer</w:t>
      </w:r>
    </w:p>
    <w:p w14:paraId="53FC4223" w14:textId="77777777" w:rsidR="001C6757" w:rsidRPr="00DC1150" w:rsidRDefault="001C6757" w:rsidP="001C6757">
      <w:pPr>
        <w:rPr>
          <w:rFonts w:ascii="Arial" w:hAnsi="Arial" w:cs="Arial"/>
          <w:color w:val="485868" w:themeColor="text2"/>
          <w:sz w:val="22"/>
          <w:szCs w:val="22"/>
        </w:rPr>
      </w:pPr>
      <w:r w:rsidRPr="00DC1150">
        <w:rPr>
          <w:rFonts w:ascii="Arial" w:hAnsi="Arial" w:cs="Arial"/>
          <w:color w:val="485868" w:themeColor="text2"/>
          <w:sz w:val="22"/>
          <w:szCs w:val="22"/>
        </w:rPr>
        <w:t>Medical Director, Office of Public Health</w:t>
      </w:r>
    </w:p>
    <w:p w14:paraId="0F8210FC" w14:textId="77777777" w:rsidR="001C6757" w:rsidRPr="00DC1150" w:rsidRDefault="001C6757" w:rsidP="001C6757">
      <w:pPr>
        <w:rPr>
          <w:rFonts w:ascii="Arial" w:hAnsi="Arial" w:cs="Arial"/>
          <w:color w:val="485868" w:themeColor="text2"/>
          <w:sz w:val="22"/>
          <w:szCs w:val="22"/>
        </w:rPr>
      </w:pPr>
      <w:r w:rsidRPr="00DC1150">
        <w:rPr>
          <w:rFonts w:ascii="Arial" w:hAnsi="Arial" w:cs="Arial"/>
          <w:color w:val="485868" w:themeColor="text2"/>
          <w:sz w:val="22"/>
          <w:szCs w:val="22"/>
        </w:rPr>
        <w:t>Director, Center for Community and Preventive Health</w:t>
      </w:r>
    </w:p>
    <w:p w14:paraId="1CD344AA" w14:textId="7CA2A810" w:rsidR="001C6757" w:rsidRPr="00DC1150" w:rsidRDefault="001C6757" w:rsidP="001C6757">
      <w:pPr>
        <w:rPr>
          <w:rFonts w:ascii="Arial" w:hAnsi="Arial" w:cs="Arial"/>
          <w:color w:val="485868" w:themeColor="text2"/>
          <w:sz w:val="22"/>
          <w:szCs w:val="22"/>
        </w:rPr>
      </w:pPr>
      <w:bookmarkStart w:id="0" w:name="_GoBack"/>
      <w:bookmarkEnd w:id="0"/>
      <w:r w:rsidRPr="00DC1150">
        <w:rPr>
          <w:rFonts w:ascii="Arial" w:hAnsi="Arial" w:cs="Arial"/>
          <w:color w:val="485868" w:themeColor="text2"/>
          <w:sz w:val="22"/>
          <w:szCs w:val="22"/>
        </w:rPr>
        <w:t>Louisiana Department of Health and Hospitals</w:t>
      </w:r>
    </w:p>
    <w:sectPr w:rsidR="001C6757" w:rsidRPr="00DC1150">
      <w:headerReference w:type="default" r:id="rId11"/>
      <w:footerReference w:type="default" r:id="rId12"/>
      <w:headerReference w:type="first" r:id="rId13"/>
      <w:footerReference w:type="first" r:id="rId14"/>
      <w:pgSz w:w="12240" w:h="15840"/>
      <w:pgMar w:top="1356" w:right="990" w:bottom="1440" w:left="1080" w:header="180" w:footer="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742B4" w14:textId="77777777" w:rsidR="005963A3" w:rsidRDefault="005963A3">
      <w:r>
        <w:separator/>
      </w:r>
    </w:p>
  </w:endnote>
  <w:endnote w:type="continuationSeparator" w:id="0">
    <w:p w14:paraId="7F86E4E4" w14:textId="77777777" w:rsidR="005963A3" w:rsidRDefault="00596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tra Text Alt">
    <w:altName w:val="Times New Roman"/>
    <w:charset w:val="00"/>
    <w:family w:val="roman"/>
    <w:pitch w:val="default"/>
  </w:font>
  <w:font w:name="Avenir Medium">
    <w:altName w:val="Trebuchet MS"/>
    <w:charset w:val="00"/>
    <w:family w:val="auto"/>
    <w:pitch w:val="variable"/>
    <w:sig w:usb0="00000001" w:usb1="5000204A" w:usb2="00000000" w:usb3="00000000" w:csb0="0000009B" w:csb1="00000000"/>
  </w:font>
  <w:font w:name="Avenir Book">
    <w:altName w:val="Corbel"/>
    <w:charset w:val="00"/>
    <w:family w:val="auto"/>
    <w:pitch w:val="variable"/>
    <w:sig w:usb0="00000001"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Helvetica Light">
    <w:altName w:val="Malgun Gothic"/>
    <w:charset w:val="00"/>
    <w:family w:val="auto"/>
    <w:pitch w:val="variable"/>
    <w:sig w:usb0="00000003" w:usb1="4000204A"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BAA39" w14:textId="615B5CAA" w:rsidR="00B71EC3" w:rsidRDefault="00CB7385">
    <w:pPr>
      <w:pStyle w:val="Footer"/>
    </w:pPr>
    <w:r>
      <w:rPr>
        <w:noProof/>
      </w:rPr>
      <mc:AlternateContent>
        <mc:Choice Requires="wps">
          <w:drawing>
            <wp:anchor distT="0" distB="0" distL="114300" distR="114300" simplePos="0" relativeHeight="251661312" behindDoc="0" locked="0" layoutInCell="1" allowOverlap="1" wp14:anchorId="56DB17EA" wp14:editId="6C0BA64B">
              <wp:simplePos x="0" y="0"/>
              <wp:positionH relativeFrom="column">
                <wp:posOffset>142875</wp:posOffset>
              </wp:positionH>
              <wp:positionV relativeFrom="paragraph">
                <wp:posOffset>43815</wp:posOffset>
              </wp:positionV>
              <wp:extent cx="6134100" cy="333375"/>
              <wp:effectExtent l="0" t="0" r="0" b="0"/>
              <wp:wrapNone/>
              <wp:docPr id="7" name="Text Box 7"/>
              <wp:cNvGraphicFramePr/>
              <a:graphic xmlns:a="http://schemas.openxmlformats.org/drawingml/2006/main">
                <a:graphicData uri="http://schemas.microsoft.com/office/word/2010/wordprocessingShape">
                  <wps:wsp>
                    <wps:cNvSpPr txBox="1"/>
                    <wps:spPr>
                      <a:xfrm>
                        <a:off x="0" y="0"/>
                        <a:ext cx="61341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62DD64" w14:textId="3C15D3EA" w:rsidR="00B71EC3" w:rsidRPr="00EF0551" w:rsidRDefault="00B71EC3" w:rsidP="00E10D97">
                          <w:pPr>
                            <w:pStyle w:val="Footer"/>
                            <w:shd w:val="clear" w:color="auto" w:fill="00ABCC"/>
                            <w:spacing w:line="240" w:lineRule="auto"/>
                            <w:rPr>
                              <w:rFonts w:asciiTheme="minorHAnsi" w:hAnsiTheme="minorHAnsi"/>
                              <w:color w:val="FFFFFF" w:themeColor="background1"/>
                              <w:sz w:val="20"/>
                              <w:szCs w:val="20"/>
                            </w:rPr>
                          </w:pPr>
                          <w:r w:rsidRPr="00EF0551">
                            <w:rPr>
                              <w:rFonts w:asciiTheme="minorHAnsi" w:hAnsiTheme="minorHAnsi"/>
                              <w:color w:val="FFFFFF" w:themeColor="background1"/>
                              <w:sz w:val="20"/>
                              <w:szCs w:val="20"/>
                            </w:rPr>
                            <w:t>Louisiana Department of Health and Hospitals • Office of Public Health • Bureau of Family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1.25pt;margin-top:3.45pt;width:483pt;height:2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3L4ewIAAGIFAAAOAAAAZHJzL2Uyb0RvYy54bWysVF9P2zAQf5+072D5faQthW5VU9SBmCYh&#10;QIOJZ9exaTTb59nXJt2n39lJSsX2wrQ8OOe7353v/+KitYbtVIg1uJKPT0acKSehqt1zyb8/Xn/4&#10;yFlE4SphwKmS71XkF8v37xaNn6sJbMBUKjAy4uK88SXfIPp5UUS5UVbEE/DKkVBDsALpGp6LKoiG&#10;rFtTTEaj86KBUPkAUsVI3KtOyJfZvtZK4p3WUSEzJSffMJ8hn+t0FsuFmD8H4Te17N0Q/+CFFbWj&#10;Rw+mrgQKtg31H6ZsLQNE0HgiwRagdS1VjoGiGY9eRfOwEV7lWCg50R/SFP+fWXm7uw+srko+48wJ&#10;SyV6VC2yz9CyWcpO4+OcQA+eYNgSm6o88CMxU9CtDjb9KRxGcsrz/pDbZEwS83x8Oh2PSCRJdkrf&#10;7CyZKV60fYj4RYFliSh5oNrllIrdTcQOOkDSYw6ua2Ny/YxjDb1wejbKCgcJGTcuYVXuhN5Miqjz&#10;PFO4NyphjPumNGUiB5AYuQfVpQlsJ6h7hJTKYY492yV0Qmly4i2KPf7Fq7cod3EML4PDg7KtHYQc&#10;/Su3qx+Dy7rDU86P4k4ktuu2r/Qaqj0VOkA3KNHL65qqcSMi3otAk0EFpGnHOzq0Aco69BRnGwi/&#10;/sZPeGpYknLW0KSVPP7ciqA4M18dtfKn8XSaRjNfpmezCV3CsWR9LHFbewlUjjHtFS8zmfBoBlIH&#10;sE+0FFbpVRIJJ+ntkuNAXmI3/7RUpFqtMoiG0Qu8cQ9eJtOpOqnXHtsnEXzfkEitfAvDTIr5q77s&#10;sEnTwWqLoOvctCnBXVb7xNMg57bvl07aFMf3jHpZjcvfAAAA//8DAFBLAwQUAAYACAAAACEAyu4/&#10;uN4AAAAHAQAADwAAAGRycy9kb3ducmV2LnhtbEyOwUrDQBRF94L/MDzBnZ0YTEliXkoJFEHsorUb&#10;dy+ZaRLMzMTMtI1+fZ8rXV7u5dxTrGYziLOefO8swuMiAqFt41RvW4TD++YhBeEDWUWDsxrhW3tY&#10;lbc3BeXKXexOn/ehFQyxPieELoQxl9I3nTbkF27UlrujmwwFjlMr1UQXhptBxlG0lIZ6yw8djbrq&#10;dPO5PxmE12qzpV0dm/RnqF7ejuvx6/CRIN7fzetnEEHP4W8Mv/qsDiU71e5klRcDQhwnvERYZiC4&#10;ztKUc42QZE8gy0L+9y+vAAAA//8DAFBLAQItABQABgAIAAAAIQC2gziS/gAAAOEBAAATAAAAAAAA&#10;AAAAAAAAAAAAAABbQ29udGVudF9UeXBlc10ueG1sUEsBAi0AFAAGAAgAAAAhADj9If/WAAAAlAEA&#10;AAsAAAAAAAAAAAAAAAAALwEAAF9yZWxzLy5yZWxzUEsBAi0AFAAGAAgAAAAhADsncvh7AgAAYgUA&#10;AA4AAAAAAAAAAAAAAAAALgIAAGRycy9lMm9Eb2MueG1sUEsBAi0AFAAGAAgAAAAhAMruP7jeAAAA&#10;BwEAAA8AAAAAAAAAAAAAAAAA1QQAAGRycy9kb3ducmV2LnhtbFBLBQYAAAAABAAEAPMAAADgBQAA&#10;AAA=&#10;" filled="f" stroked="f" strokeweight=".5pt">
              <v:textbox>
                <w:txbxContent>
                  <w:p w14:paraId="2462DD64" w14:textId="3C15D3EA" w:rsidR="00B71EC3" w:rsidRPr="00EF0551" w:rsidRDefault="00B71EC3" w:rsidP="00E10D97">
                    <w:pPr>
                      <w:pStyle w:val="Footer"/>
                      <w:shd w:val="clear" w:color="auto" w:fill="00ABCC"/>
                      <w:spacing w:line="240" w:lineRule="auto"/>
                      <w:rPr>
                        <w:rFonts w:asciiTheme="minorHAnsi" w:hAnsiTheme="minorHAnsi"/>
                        <w:color w:val="FFFFFF" w:themeColor="background1"/>
                        <w:sz w:val="20"/>
                        <w:szCs w:val="20"/>
                      </w:rPr>
                    </w:pPr>
                    <w:r w:rsidRPr="00EF0551">
                      <w:rPr>
                        <w:rFonts w:asciiTheme="minorHAnsi" w:hAnsiTheme="minorHAnsi"/>
                        <w:color w:val="FFFFFF" w:themeColor="background1"/>
                        <w:sz w:val="20"/>
                        <w:szCs w:val="20"/>
                      </w:rPr>
                      <w:t>Louisiana Department of Health and Hospitals • Office of Public Health • Bureau of Family Health</w:t>
                    </w:r>
                  </w:p>
                </w:txbxContent>
              </v:textbox>
            </v:shape>
          </w:pict>
        </mc:Fallback>
      </mc:AlternateContent>
    </w:r>
    <w:r w:rsidR="00AC6228">
      <w:rPr>
        <w:noProof/>
      </w:rPr>
      <mc:AlternateContent>
        <mc:Choice Requires="wps">
          <w:drawing>
            <wp:anchor distT="0" distB="0" distL="114300" distR="114300" simplePos="0" relativeHeight="251660288" behindDoc="0" locked="0" layoutInCell="1" allowOverlap="1" wp14:anchorId="35AD0CF8" wp14:editId="08FECDC3">
              <wp:simplePos x="0" y="0"/>
              <wp:positionH relativeFrom="column">
                <wp:posOffset>9525</wp:posOffset>
              </wp:positionH>
              <wp:positionV relativeFrom="paragraph">
                <wp:posOffset>24765</wp:posOffset>
              </wp:positionV>
              <wp:extent cx="6372225" cy="409575"/>
              <wp:effectExtent l="0" t="0" r="9525" b="9525"/>
              <wp:wrapNone/>
              <wp:docPr id="6" name="Rectangle 6"/>
              <wp:cNvGraphicFramePr/>
              <a:graphic xmlns:a="http://schemas.openxmlformats.org/drawingml/2006/main">
                <a:graphicData uri="http://schemas.microsoft.com/office/word/2010/wordprocessingShape">
                  <wps:wsp>
                    <wps:cNvSpPr/>
                    <wps:spPr>
                      <a:xfrm>
                        <a:off x="0" y="0"/>
                        <a:ext cx="6372225" cy="409575"/>
                      </a:xfrm>
                      <a:prstGeom prst="rect">
                        <a:avLst/>
                      </a:prstGeom>
                      <a:solidFill>
                        <a:srgbClr val="00ABC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75pt;margin-top:1.95pt;width:501.75pt;height:3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ZxfgIAAHAFAAAOAAAAZHJzL2Uyb0RvYy54bWysVN1P2zAQf5+0/8Hy+0gb2gIVKeqKmCYh&#10;QMDEs+vYbSTH553dpt1fv7OTho4hIU17Se58v/v+uLza1YZtFfoKbMGHJwPOlJVQVnZV8B/PN1/O&#10;OfNB2FIYsKrge+X51ezzp8vGTVUOazClQkZGrJ82ruDrENw0y7xcq1r4E3DKklAD1iIQi6usRNGQ&#10;9dpk+WAwyRrA0iFI5T29XrdCPkv2tVYy3GvtVWCm4BRbSF9M32X8ZrNLMV2hcOtKdmGIf4iiFpUl&#10;p72paxEE22D1l6m6kggedDiRUGegdSVVyoGyGQ7eZPO0Fk6lXKg43vVl8v/PrLzbPiCryoJPOLOi&#10;phY9UtGEXRnFJrE8jfNTQj25B+w4T2TMdaexjn/Kgu1SSfd9SdUuMEmPk9OzPM/HnEmSjQYX47Nx&#10;NJq9ajv04ZuCmkWi4EjeUyXF9taHFnqARGceTFXeVMYkBlfLhUG2FbG9g/nXxaKz/gfM2Ai2ENVa&#10;i+2LSgPSuYl5tpklKuyNilrGPipNBaJchimuNJqq9yqkVDYMO7cJHdU0ueoVTz9W7PBRtY2qV84/&#10;Vu41kmewoVeuKwv4ngHTh6xbPPXkKO9ILqHc02wgtEvjnbypqEW3wocHgbQltE+0+eGePtpAU3Do&#10;KM7WgL/ee494Gl6SctbQ1hXc/9wIVJyZ75bG+mI4GsU1TcxofJYTg8eS5bHEbuoFUOeHdGOcTGTE&#10;B3MgNUL9QgdiHr2SSFhJvgsuAx6YRWivAZ0YqebzBKPVdCLc2icnD12PI/i8exHoujkNNOF3cNhQ&#10;MX0zri029sPCfBNAV2mWX+va1ZvWOm1Dd4Li3TjmE+r1UM5+AwAA//8DAFBLAwQUAAYACAAAACEA&#10;evOlet8AAAAHAQAADwAAAGRycy9kb3ducmV2LnhtbEyPwU7DMBBE70j8g7VI3KgTaEob4lQVggOi&#10;FNGCenXjJQnE68h22/D3bE9wHM1o5k0xH2wnDuhD60hBOkpAIFXOtFQreN88Xk1BhKjJ6M4RKvjB&#10;APPy/KzQuXFHesPDOtaCSyjkWkETY59LGaoGrQ4j1yOx9+m81ZGlr6Xx+sjltpPXSTKRVrfEC43u&#10;8b7B6nu9twpm45fn1cPTNvXb16/sY3G73KSrSqnLi2FxByLiEP/CcMJndCiZaef2ZILoWGccVHAz&#10;A3FykyTjazsFk+kYZFnI//zlLwAAAP//AwBQSwECLQAUAAYACAAAACEAtoM4kv4AAADhAQAAEwAA&#10;AAAAAAAAAAAAAAAAAAAAW0NvbnRlbnRfVHlwZXNdLnhtbFBLAQItABQABgAIAAAAIQA4/SH/1gAA&#10;AJQBAAALAAAAAAAAAAAAAAAAAC8BAABfcmVscy8ucmVsc1BLAQItABQABgAIAAAAIQARKIZxfgIA&#10;AHAFAAAOAAAAAAAAAAAAAAAAAC4CAABkcnMvZTJvRG9jLnhtbFBLAQItABQABgAIAAAAIQB686V6&#10;3wAAAAcBAAAPAAAAAAAAAAAAAAAAANgEAABkcnMvZG93bnJldi54bWxQSwUGAAAAAAQABADzAAAA&#10;5AUAAAAA&#10;" fillcolor="#00abcc" stroked="f"/>
          </w:pict>
        </mc:Fallback>
      </mc:AlternateContent>
    </w:r>
  </w:p>
  <w:p w14:paraId="051E0A3E" w14:textId="77777777" w:rsidR="00B71EC3" w:rsidRDefault="00B71E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D350B" w14:textId="08C67EE3" w:rsidR="003F4722" w:rsidRDefault="00E10D97">
    <w:pPr>
      <w:pStyle w:val="Footer"/>
    </w:pPr>
    <w:r>
      <w:rPr>
        <w:noProof/>
      </w:rPr>
      <mc:AlternateContent>
        <mc:Choice Requires="wps">
          <w:drawing>
            <wp:anchor distT="0" distB="0" distL="114300" distR="114300" simplePos="0" relativeHeight="251665408" behindDoc="0" locked="0" layoutInCell="1" allowOverlap="1" wp14:anchorId="7E2857A8" wp14:editId="1E82841A">
              <wp:simplePos x="0" y="0"/>
              <wp:positionH relativeFrom="column">
                <wp:posOffset>142875</wp:posOffset>
              </wp:positionH>
              <wp:positionV relativeFrom="paragraph">
                <wp:posOffset>-574675</wp:posOffset>
              </wp:positionV>
              <wp:extent cx="6134100" cy="762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6134100" cy="762000"/>
                      </a:xfrm>
                      <a:prstGeom prst="rect">
                        <a:avLst/>
                      </a:prstGeom>
                      <a:noFill/>
                      <a:ln w="6350">
                        <a:noFill/>
                      </a:ln>
                      <a:effectLst/>
                    </wps:spPr>
                    <wps:txbx>
                      <w:txbxContent>
                        <w:p w14:paraId="7E215709" w14:textId="77777777" w:rsidR="00B71EC3" w:rsidRPr="00E10D97" w:rsidRDefault="00B71EC3" w:rsidP="00E10D97">
                          <w:pPr>
                            <w:pStyle w:val="Footer"/>
                            <w:shd w:val="clear" w:color="auto" w:fill="00ABCC"/>
                            <w:spacing w:line="240" w:lineRule="auto"/>
                            <w:rPr>
                              <w:color w:val="FFFFFF" w:themeColor="background1"/>
                              <w:sz w:val="20"/>
                              <w:szCs w:val="20"/>
                            </w:rPr>
                          </w:pPr>
                          <w:r w:rsidRPr="00E10D97">
                            <w:rPr>
                              <w:color w:val="FFFFFF" w:themeColor="background1"/>
                              <w:sz w:val="20"/>
                              <w:szCs w:val="20"/>
                            </w:rPr>
                            <w:t xml:space="preserve">Louisiana Department of Health and Hospitals </w:t>
                          </w:r>
                          <w:r w:rsidRPr="00E10D97">
                            <w:rPr>
                              <w:rFonts w:ascii="Arial Unicode MS" w:hAnsi="Avenir Book"/>
                              <w:color w:val="FFFFFF" w:themeColor="background1"/>
                              <w:sz w:val="20"/>
                              <w:szCs w:val="20"/>
                            </w:rPr>
                            <w:t>•</w:t>
                          </w:r>
                          <w:r w:rsidRPr="00E10D97">
                            <w:rPr>
                              <w:rFonts w:ascii="Arial Unicode MS" w:hAnsi="Avenir Book"/>
                              <w:color w:val="FFFFFF" w:themeColor="background1"/>
                              <w:sz w:val="20"/>
                              <w:szCs w:val="20"/>
                            </w:rPr>
                            <w:t xml:space="preserve"> </w:t>
                          </w:r>
                          <w:r w:rsidRPr="00E10D97">
                            <w:rPr>
                              <w:color w:val="FFFFFF" w:themeColor="background1"/>
                              <w:sz w:val="20"/>
                              <w:szCs w:val="20"/>
                            </w:rPr>
                            <w:t xml:space="preserve">Office of Public Health </w:t>
                          </w:r>
                          <w:r w:rsidRPr="00E10D97">
                            <w:rPr>
                              <w:rFonts w:ascii="Arial Unicode MS" w:hAnsi="Avenir Book"/>
                              <w:color w:val="FFFFFF" w:themeColor="background1"/>
                              <w:sz w:val="20"/>
                              <w:szCs w:val="20"/>
                            </w:rPr>
                            <w:t>•</w:t>
                          </w:r>
                          <w:r w:rsidRPr="00E10D97">
                            <w:rPr>
                              <w:color w:val="FFFFFF" w:themeColor="background1"/>
                              <w:sz w:val="20"/>
                              <w:szCs w:val="20"/>
                            </w:rPr>
                            <w:t xml:space="preserve"> Bureau of Family Health</w:t>
                          </w:r>
                        </w:p>
                        <w:p w14:paraId="6014F6F1" w14:textId="77777777" w:rsidR="00B71EC3" w:rsidRPr="00E10D97" w:rsidRDefault="00B71EC3" w:rsidP="00E10D97">
                          <w:pPr>
                            <w:pStyle w:val="Footer"/>
                            <w:shd w:val="clear" w:color="auto" w:fill="00ABCC"/>
                            <w:spacing w:line="240" w:lineRule="auto"/>
                            <w:rPr>
                              <w:color w:val="FFFFFF" w:themeColor="background1"/>
                              <w:sz w:val="20"/>
                              <w:szCs w:val="20"/>
                            </w:rPr>
                          </w:pPr>
                          <w:r w:rsidRPr="00E10D97">
                            <w:rPr>
                              <w:color w:val="FFFFFF" w:themeColor="background1"/>
                              <w:sz w:val="20"/>
                              <w:szCs w:val="20"/>
                            </w:rPr>
                            <w:t>1450 Poydras Street Suite 2032, New Orleans, LA 70112</w:t>
                          </w:r>
                        </w:p>
                        <w:p w14:paraId="1F52735D" w14:textId="77777777" w:rsidR="00B71EC3" w:rsidRPr="00E10D97" w:rsidRDefault="00B71EC3" w:rsidP="00B71EC3">
                          <w:pPr>
                            <w:pStyle w:val="Footer"/>
                            <w:shd w:val="clear" w:color="auto" w:fill="00ABCC"/>
                            <w:rPr>
                              <w:color w:val="FFFFFF" w:themeColor="background1"/>
                              <w:sz w:val="20"/>
                              <w:szCs w:val="20"/>
                            </w:rPr>
                          </w:pPr>
                          <w:r w:rsidRPr="00E10D97">
                            <w:rPr>
                              <w:color w:val="FFFFFF" w:themeColor="background1"/>
                              <w:sz w:val="20"/>
                              <w:szCs w:val="20"/>
                            </w:rPr>
                            <w:t xml:space="preserve">Phone: 504/568-3504 </w:t>
                          </w:r>
                          <w:r w:rsidRPr="00E10D97">
                            <w:rPr>
                              <w:rFonts w:ascii="Arial Unicode MS" w:hAnsi="Avenir Book"/>
                              <w:color w:val="FFFFFF" w:themeColor="background1"/>
                              <w:sz w:val="20"/>
                              <w:szCs w:val="20"/>
                            </w:rPr>
                            <w:t>•</w:t>
                          </w:r>
                          <w:r w:rsidRPr="00E10D97">
                            <w:rPr>
                              <w:rFonts w:ascii="Arial Unicode MS" w:hAnsi="Avenir Book"/>
                              <w:color w:val="FFFFFF" w:themeColor="background1"/>
                              <w:sz w:val="20"/>
                              <w:szCs w:val="20"/>
                            </w:rPr>
                            <w:t xml:space="preserve"> </w:t>
                          </w:r>
                          <w:r w:rsidRPr="00E10D97">
                            <w:rPr>
                              <w:color w:val="FFFFFF" w:themeColor="background1"/>
                              <w:sz w:val="20"/>
                              <w:szCs w:val="20"/>
                            </w:rPr>
                            <w:t xml:space="preserve">Fax: 504/568-3503 </w:t>
                          </w:r>
                          <w:r w:rsidRPr="00E10D97">
                            <w:rPr>
                              <w:rFonts w:ascii="Arial Unicode MS" w:hAnsi="Avenir Book"/>
                              <w:color w:val="FFFFFF" w:themeColor="background1"/>
                              <w:sz w:val="20"/>
                              <w:szCs w:val="20"/>
                            </w:rPr>
                            <w:t>•</w:t>
                          </w:r>
                          <w:r w:rsidRPr="00E10D97">
                            <w:rPr>
                              <w:rFonts w:ascii="Arial Unicode MS" w:hAnsi="Avenir Book"/>
                              <w:color w:val="FFFFFF" w:themeColor="background1"/>
                              <w:sz w:val="20"/>
                              <w:szCs w:val="20"/>
                            </w:rPr>
                            <w:t xml:space="preserve"> </w:t>
                          </w:r>
                          <w:r w:rsidRPr="00E10D97">
                            <w:rPr>
                              <w:color w:val="FFFFFF" w:themeColor="background1"/>
                              <w:sz w:val="20"/>
                              <w:szCs w:val="20"/>
                            </w:rPr>
                            <w:t>www.DHH.LA.GOV</w:t>
                          </w:r>
                        </w:p>
                        <w:p w14:paraId="39207B45" w14:textId="77777777" w:rsidR="00B71EC3" w:rsidRDefault="00B71EC3" w:rsidP="00B71EC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11.25pt;margin-top:-45.25pt;width:483pt;height:60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vHVNAIAAGYEAAAOAAAAZHJzL2Uyb0RvYy54bWysVFFv2jAQfp+0/2D5fYRQSgsiVKwV0yTU&#10;VoKpz8ZxIFLi82xDwn79PjtAUbenaS/O+e58d999d5k+tHXFDsq6knTG016fM6Ul5aXeZvzHevHl&#10;njPnhc5FRVpl/Kgcf5h9/jRtzEQNaEdVrixDEO0mjcn4znszSRInd6oWrkdGaRgLsrXwuNptklvR&#10;IHpdJYN+f5Q0ZHNjSSrnoH3qjHwW4xeFkv6lKJzyrMo4avPxtPHchDOZTcVka4XZlfJUhviHKmpR&#10;aiS9hHoSXrC9Lf8IVZfSkqPC9yTVCRVFKVXEADRp/wOa1U4YFbGgOc5c2uT+X1j5fHi1rMwzPuZM&#10;ixoUrVXr2Vdq2Th0pzFuAqeVgZtvoQbLZ72DMoBuC1uHL+Aw2NHn46W3IZiEcpTeDNM+TBK2uxG4&#10;i81P3l8b6/w3RTULQsYtuIstFYel86gErmeXkEzToqyqyF+lWYMMN7f9+OBiwYtKB18VJ+EUJiDq&#10;Kg+SbzdtxH9BtaH8CLCWumFxRi5KVLQUzr8Ki+kACEy8f8FRVITMdJI425H99Td98AdpsHLWYNoy&#10;7n7uhVWcVd816Bynw2EYz3gZ3t4NcLHXls21Re/rR8JAp9gtI6MY/H11FgtL9RsWYx6ywiS0RO6M&#10;+7P46LsdwGJJNZ9HJwykEX6pV0aG0KFvod/r9k1YcyLFg85nOs+lmHzgpvPt2JnvPRVlJC70uesq&#10;WAwXDHPk87R4YVuu79Hr/fcw+w0AAP//AwBQSwMEFAAGAAgAAAAhAGk59GnfAAAACQEAAA8AAABk&#10;cnMvZG93bnJldi54bWxMj0FLw0AQhe+C/2GZgrd200AkidmUEiiC6KG1F2+bZJoEd2djdttGf73j&#10;yd7e8D7evFdsZmvEBSc/OFKwXkUgkBrXDtQpOL7vlikIHzS12jhCBd/oYVPe3xU6b92V9ng5hE5w&#10;CPlcK+hDGHMpfdOj1X7lRiT2Tm6yOvA5dbKd9JXDrZFxFD1KqwfiD70eseqx+TycrYKXavem93Vs&#10;0x9TPb+etuPX8SNR6mExb59ABJzDPwx/9bk6lNypdmdqvTAK4jhhUsEyi1gwkKUpi5qdLAFZFvJ2&#10;QfkLAAD//wMAUEsBAi0AFAAGAAgAAAAhALaDOJL+AAAA4QEAABMAAAAAAAAAAAAAAAAAAAAAAFtD&#10;b250ZW50X1R5cGVzXS54bWxQSwECLQAUAAYACAAAACEAOP0h/9YAAACUAQAACwAAAAAAAAAAAAAA&#10;AAAvAQAAX3JlbHMvLnJlbHNQSwECLQAUAAYACAAAACEAgd7x1TQCAABmBAAADgAAAAAAAAAAAAAA&#10;AAAuAgAAZHJzL2Uyb0RvYy54bWxQSwECLQAUAAYACAAAACEAaTn0ad8AAAAJAQAADwAAAAAAAAAA&#10;AAAAAACOBAAAZHJzL2Rvd25yZXYueG1sUEsFBgAAAAAEAAQA8wAAAJoFAAAAAA==&#10;" filled="f" stroked="f" strokeweight=".5pt">
              <v:textbox>
                <w:txbxContent>
                  <w:p w14:paraId="7E215709" w14:textId="77777777" w:rsidR="00B71EC3" w:rsidRPr="00E10D97" w:rsidRDefault="00B71EC3" w:rsidP="00E10D97">
                    <w:pPr>
                      <w:pStyle w:val="Footer"/>
                      <w:shd w:val="clear" w:color="auto" w:fill="00ABCC"/>
                      <w:spacing w:line="240" w:lineRule="auto"/>
                      <w:rPr>
                        <w:color w:val="FFFFFF" w:themeColor="background1"/>
                        <w:sz w:val="20"/>
                        <w:szCs w:val="20"/>
                      </w:rPr>
                    </w:pPr>
                    <w:r w:rsidRPr="00E10D97">
                      <w:rPr>
                        <w:color w:val="FFFFFF" w:themeColor="background1"/>
                        <w:sz w:val="20"/>
                        <w:szCs w:val="20"/>
                      </w:rPr>
                      <w:t xml:space="preserve">Louisiana Department of Health and Hospitals </w:t>
                    </w:r>
                    <w:r w:rsidRPr="00E10D97">
                      <w:rPr>
                        <w:rFonts w:ascii="Arial Unicode MS" w:hAnsi="Avenir Book"/>
                        <w:color w:val="FFFFFF" w:themeColor="background1"/>
                        <w:sz w:val="20"/>
                        <w:szCs w:val="20"/>
                      </w:rPr>
                      <w:t>•</w:t>
                    </w:r>
                    <w:r w:rsidRPr="00E10D97">
                      <w:rPr>
                        <w:rFonts w:ascii="Arial Unicode MS" w:hAnsi="Avenir Book"/>
                        <w:color w:val="FFFFFF" w:themeColor="background1"/>
                        <w:sz w:val="20"/>
                        <w:szCs w:val="20"/>
                      </w:rPr>
                      <w:t xml:space="preserve"> </w:t>
                    </w:r>
                    <w:r w:rsidRPr="00E10D97">
                      <w:rPr>
                        <w:color w:val="FFFFFF" w:themeColor="background1"/>
                        <w:sz w:val="20"/>
                        <w:szCs w:val="20"/>
                      </w:rPr>
                      <w:t xml:space="preserve">Office of Public Health </w:t>
                    </w:r>
                    <w:r w:rsidRPr="00E10D97">
                      <w:rPr>
                        <w:rFonts w:ascii="Arial Unicode MS" w:hAnsi="Avenir Book"/>
                        <w:color w:val="FFFFFF" w:themeColor="background1"/>
                        <w:sz w:val="20"/>
                        <w:szCs w:val="20"/>
                      </w:rPr>
                      <w:t>•</w:t>
                    </w:r>
                    <w:r w:rsidRPr="00E10D97">
                      <w:rPr>
                        <w:color w:val="FFFFFF" w:themeColor="background1"/>
                        <w:sz w:val="20"/>
                        <w:szCs w:val="20"/>
                      </w:rPr>
                      <w:t xml:space="preserve"> Bureau of Family Health</w:t>
                    </w:r>
                  </w:p>
                  <w:p w14:paraId="6014F6F1" w14:textId="77777777" w:rsidR="00B71EC3" w:rsidRPr="00E10D97" w:rsidRDefault="00B71EC3" w:rsidP="00E10D97">
                    <w:pPr>
                      <w:pStyle w:val="Footer"/>
                      <w:shd w:val="clear" w:color="auto" w:fill="00ABCC"/>
                      <w:spacing w:line="240" w:lineRule="auto"/>
                      <w:rPr>
                        <w:color w:val="FFFFFF" w:themeColor="background1"/>
                        <w:sz w:val="20"/>
                        <w:szCs w:val="20"/>
                      </w:rPr>
                    </w:pPr>
                    <w:r w:rsidRPr="00E10D97">
                      <w:rPr>
                        <w:color w:val="FFFFFF" w:themeColor="background1"/>
                        <w:sz w:val="20"/>
                        <w:szCs w:val="20"/>
                      </w:rPr>
                      <w:t>1450 Poydras Street Suite 2032, New Orleans, LA 70112</w:t>
                    </w:r>
                  </w:p>
                  <w:p w14:paraId="1F52735D" w14:textId="77777777" w:rsidR="00B71EC3" w:rsidRPr="00E10D97" w:rsidRDefault="00B71EC3" w:rsidP="00B71EC3">
                    <w:pPr>
                      <w:pStyle w:val="Footer"/>
                      <w:shd w:val="clear" w:color="auto" w:fill="00ABCC"/>
                      <w:rPr>
                        <w:color w:val="FFFFFF" w:themeColor="background1"/>
                        <w:sz w:val="20"/>
                        <w:szCs w:val="20"/>
                      </w:rPr>
                    </w:pPr>
                    <w:r w:rsidRPr="00E10D97">
                      <w:rPr>
                        <w:color w:val="FFFFFF" w:themeColor="background1"/>
                        <w:sz w:val="20"/>
                        <w:szCs w:val="20"/>
                      </w:rPr>
                      <w:t xml:space="preserve">Phone: 504/568-3504 </w:t>
                    </w:r>
                    <w:r w:rsidRPr="00E10D97">
                      <w:rPr>
                        <w:rFonts w:ascii="Arial Unicode MS" w:hAnsi="Avenir Book"/>
                        <w:color w:val="FFFFFF" w:themeColor="background1"/>
                        <w:sz w:val="20"/>
                        <w:szCs w:val="20"/>
                      </w:rPr>
                      <w:t>•</w:t>
                    </w:r>
                    <w:r w:rsidRPr="00E10D97">
                      <w:rPr>
                        <w:rFonts w:ascii="Arial Unicode MS" w:hAnsi="Avenir Book"/>
                        <w:color w:val="FFFFFF" w:themeColor="background1"/>
                        <w:sz w:val="20"/>
                        <w:szCs w:val="20"/>
                      </w:rPr>
                      <w:t xml:space="preserve"> </w:t>
                    </w:r>
                    <w:r w:rsidRPr="00E10D97">
                      <w:rPr>
                        <w:color w:val="FFFFFF" w:themeColor="background1"/>
                        <w:sz w:val="20"/>
                        <w:szCs w:val="20"/>
                      </w:rPr>
                      <w:t xml:space="preserve">Fax: 504/568-3503 </w:t>
                    </w:r>
                    <w:r w:rsidRPr="00E10D97">
                      <w:rPr>
                        <w:rFonts w:ascii="Arial Unicode MS" w:hAnsi="Avenir Book"/>
                        <w:color w:val="FFFFFF" w:themeColor="background1"/>
                        <w:sz w:val="20"/>
                        <w:szCs w:val="20"/>
                      </w:rPr>
                      <w:t>•</w:t>
                    </w:r>
                    <w:r w:rsidRPr="00E10D97">
                      <w:rPr>
                        <w:rFonts w:ascii="Arial Unicode MS" w:hAnsi="Avenir Book"/>
                        <w:color w:val="FFFFFF" w:themeColor="background1"/>
                        <w:sz w:val="20"/>
                        <w:szCs w:val="20"/>
                      </w:rPr>
                      <w:t xml:space="preserve"> </w:t>
                    </w:r>
                    <w:r w:rsidRPr="00E10D97">
                      <w:rPr>
                        <w:color w:val="FFFFFF" w:themeColor="background1"/>
                        <w:sz w:val="20"/>
                        <w:szCs w:val="20"/>
                      </w:rPr>
                      <w:t>www.DHH.LA.GOV</w:t>
                    </w:r>
                  </w:p>
                  <w:p w14:paraId="39207B45" w14:textId="77777777" w:rsidR="00B71EC3" w:rsidRDefault="00B71EC3" w:rsidP="00B71EC3">
                    <w:pPr>
                      <w:jc w:val="center"/>
                    </w:pPr>
                  </w:p>
                </w:txbxContent>
              </v:textbox>
            </v:shape>
          </w:pict>
        </mc:Fallback>
      </mc:AlternateContent>
    </w:r>
    <w:r w:rsidR="00395D71">
      <w:rPr>
        <w:noProof/>
      </w:rPr>
      <mc:AlternateContent>
        <mc:Choice Requires="wps">
          <w:drawing>
            <wp:anchor distT="0" distB="0" distL="114300" distR="114300" simplePos="0" relativeHeight="251663360" behindDoc="0" locked="0" layoutInCell="1" allowOverlap="1" wp14:anchorId="043CE5BE" wp14:editId="41FE7626">
              <wp:simplePos x="0" y="0"/>
              <wp:positionH relativeFrom="column">
                <wp:posOffset>9525</wp:posOffset>
              </wp:positionH>
              <wp:positionV relativeFrom="paragraph">
                <wp:posOffset>-603250</wp:posOffset>
              </wp:positionV>
              <wp:extent cx="6372225" cy="819150"/>
              <wp:effectExtent l="0" t="0" r="9525" b="0"/>
              <wp:wrapNone/>
              <wp:docPr id="8" name="Rectangle 8"/>
              <wp:cNvGraphicFramePr/>
              <a:graphic xmlns:a="http://schemas.openxmlformats.org/drawingml/2006/main">
                <a:graphicData uri="http://schemas.microsoft.com/office/word/2010/wordprocessingShape">
                  <wps:wsp>
                    <wps:cNvSpPr/>
                    <wps:spPr>
                      <a:xfrm>
                        <a:off x="0" y="0"/>
                        <a:ext cx="6372225" cy="819150"/>
                      </a:xfrm>
                      <a:prstGeom prst="rect">
                        <a:avLst/>
                      </a:prstGeom>
                      <a:solidFill>
                        <a:srgbClr val="00ABCC"/>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75pt;margin-top:-47.5pt;width:501.75pt;height:6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51WwIAALAEAAAOAAAAZHJzL2Uyb0RvYy54bWysVEtv2zAMvg/YfxB0X51kTR9BnSJL0WFA&#10;sRZrh54ZWX4AkqhRSpzu14+Snbbrdhp2kUmR4uPjR19c7q0RO02hQ1fK6dFECu0UVp1rSvn94frD&#10;mRQhgqvAoNOlfNJBXi7fv7vo/ULPsEVTaRIcxIVF70vZxugXRRFUqy2EI/TasbFGshBZpaaoCHqO&#10;bk0xm0xOih6p8oRKh8C3V4NRLnP8utYq3tZ10FGYUnJtMZ+Uz006i+UFLBoC33ZqLAP+oQoLneOk&#10;z6GuIILYUvdHKNspwoB1PFJoC6zrTuncA3cznbzp5r4Fr3MvDE7wzzCF/xdWfd3dkeiqUvKgHFge&#10;0TcGDVxjtDhL8PQ+LNjr3t/RqAUWU6/7mmz6chdinyF9eoZU76NQfHny8XQ2m82lUGw7m55P5xnz&#10;4uW1pxA/a7QiCaUkzp6RhN1NiJyRXQ8uKVlA01XXnTFZoWazNiR2kMY7WX1ar1PJ/OQ3N+NEX8rz&#10;ea4DmGW1gcglWc99B9dIAaZh+qpIObXDlIADDamvILRDihx1zGBcsuvMsbHSBNUATpI2WD0xtoQD&#10;6YJX1x23eAMh3gExy5iPvDnxlo/aIFeIoyRFi/Tzb/fJn4fPVil6Zi2X/2MLpKUwXxzT4nx6fJxo&#10;npXj+emMFXpt2by2uK1dIyM35R31KovJP5qDWBPaR16wVcrKJnCKcw9Ajco6DtvEK6r0apXdmNoe&#10;4o279yoFP+D4sH8E8uOcIzPkKx4YDos34x5800uHq23EustceMGVp5wUXos873GF09691rPXy49m&#10;+QsAAP//AwBQSwMEFAAGAAgAAAAhAOxh1uTfAAAACQEAAA8AAABkcnMvZG93bnJldi54bWxMj8FO&#10;wzAQRO9I/IO1SNxaO9AADXGqCsEBAUW0oF7deEkC8TqK3Tb8PZsT3HY0o9k3+WJwrThgHxpPGpKp&#10;AoFUettQpeF98zC5ARGiIWtaT6jhBwMsitOT3GTWH+kND+tYCS6hkBkNdYxdJmUoa3QmTH2HxN6n&#10;752JLPtK2t4cudy18kKpK+lMQ/yhNh3e1Vh+r/dOw3z28rS6f9wm/fb1K/1YXj9vklWp9fnZsLwF&#10;EXGIf2EY8RkdCmba+T3ZIFrWKQc1TOYpTxp9pcZrp+FypkAWufy/oPgFAAD//wMAUEsBAi0AFAAG&#10;AAgAAAAhALaDOJL+AAAA4QEAABMAAAAAAAAAAAAAAAAAAAAAAFtDb250ZW50X1R5cGVzXS54bWxQ&#10;SwECLQAUAAYACAAAACEAOP0h/9YAAACUAQAACwAAAAAAAAAAAAAAAAAvAQAAX3JlbHMvLnJlbHNQ&#10;SwECLQAUAAYACAAAACEAx0oOdVsCAACwBAAADgAAAAAAAAAAAAAAAAAuAgAAZHJzL2Uyb0RvYy54&#10;bWxQSwECLQAUAAYACAAAACEA7GHW5N8AAAAJAQAADwAAAAAAAAAAAAAAAAC1BAAAZHJzL2Rvd25y&#10;ZXYueG1sUEsFBgAAAAAEAAQA8wAAAMEFAAAAAA==&#10;" fillcolor="#00abcc" stroked="f"/>
          </w:pict>
        </mc:Fallback>
      </mc:AlternateContent>
    </w:r>
    <w:r w:rsidR="003F4722">
      <w:rPr>
        <w:rFonts w:ascii="Calibri Light"/>
        <w:color w:val="FFFFFF"/>
      </w:rPr>
      <w:t xml:space="preserve">Louisiana Department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83E10" w14:textId="77777777" w:rsidR="005963A3" w:rsidRDefault="005963A3">
      <w:r>
        <w:separator/>
      </w:r>
    </w:p>
  </w:footnote>
  <w:footnote w:type="continuationSeparator" w:id="0">
    <w:p w14:paraId="72E0719D" w14:textId="77777777" w:rsidR="005963A3" w:rsidRDefault="00596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2AF9A" w14:textId="77777777" w:rsidR="003F4722" w:rsidRDefault="003F4722">
    <w:pPr>
      <w:pStyle w:val="Heading1"/>
      <w:tabs>
        <w:tab w:val="center" w:pos="4320"/>
        <w:tab w:val="right" w:pos="972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81AD4" w14:textId="3EBF6D07" w:rsidR="003F4722" w:rsidRDefault="003F4722">
    <w:pPr>
      <w:pStyle w:val="Heading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1BAA"/>
    <w:multiLevelType w:val="multilevel"/>
    <w:tmpl w:val="09182E0C"/>
    <w:lvl w:ilvl="0">
      <w:numFmt w:val="bullet"/>
      <w:lvlText w:val="•"/>
      <w:lvlJc w:val="left"/>
      <w:pPr>
        <w:tabs>
          <w:tab w:val="num" w:pos="368"/>
        </w:tabs>
        <w:ind w:left="368" w:hanging="368"/>
      </w:pPr>
      <w:rPr>
        <w:rFonts w:ascii="Calibri" w:eastAsia="Calibri" w:hAnsi="Calibri" w:cs="Calibri"/>
        <w:color w:val="00ABCC"/>
        <w:position w:val="0"/>
        <w:sz w:val="16"/>
        <w:szCs w:val="16"/>
      </w:rPr>
    </w:lvl>
    <w:lvl w:ilvl="1">
      <w:start w:val="1"/>
      <w:numFmt w:val="bullet"/>
      <w:lvlText w:val="•"/>
      <w:lvlJc w:val="left"/>
      <w:pPr>
        <w:tabs>
          <w:tab w:val="num" w:pos="486"/>
        </w:tabs>
        <w:ind w:left="486" w:hanging="306"/>
      </w:pPr>
      <w:rPr>
        <w:rFonts w:ascii="Calibri" w:eastAsia="Calibri" w:hAnsi="Calibri" w:cs="Calibri"/>
        <w:color w:val="00ABCC"/>
        <w:position w:val="0"/>
        <w:sz w:val="30"/>
        <w:szCs w:val="30"/>
      </w:rPr>
    </w:lvl>
    <w:lvl w:ilvl="2">
      <w:start w:val="1"/>
      <w:numFmt w:val="bullet"/>
      <w:lvlText w:val="•"/>
      <w:lvlJc w:val="left"/>
      <w:pPr>
        <w:tabs>
          <w:tab w:val="num" w:pos="666"/>
        </w:tabs>
        <w:ind w:left="666" w:hanging="306"/>
      </w:pPr>
      <w:rPr>
        <w:rFonts w:ascii="Calibri" w:eastAsia="Calibri" w:hAnsi="Calibri" w:cs="Calibri"/>
        <w:color w:val="00ABCC"/>
        <w:position w:val="0"/>
        <w:sz w:val="30"/>
        <w:szCs w:val="30"/>
      </w:rPr>
    </w:lvl>
    <w:lvl w:ilvl="3">
      <w:start w:val="1"/>
      <w:numFmt w:val="bullet"/>
      <w:lvlText w:val="•"/>
      <w:lvlJc w:val="left"/>
      <w:pPr>
        <w:tabs>
          <w:tab w:val="num" w:pos="846"/>
        </w:tabs>
        <w:ind w:left="846" w:hanging="306"/>
      </w:pPr>
      <w:rPr>
        <w:rFonts w:ascii="Calibri" w:eastAsia="Calibri" w:hAnsi="Calibri" w:cs="Calibri"/>
        <w:color w:val="00ABCC"/>
        <w:position w:val="0"/>
        <w:sz w:val="30"/>
        <w:szCs w:val="30"/>
      </w:rPr>
    </w:lvl>
    <w:lvl w:ilvl="4">
      <w:start w:val="1"/>
      <w:numFmt w:val="bullet"/>
      <w:lvlText w:val="•"/>
      <w:lvlJc w:val="left"/>
      <w:pPr>
        <w:tabs>
          <w:tab w:val="num" w:pos="1026"/>
        </w:tabs>
        <w:ind w:left="1026" w:hanging="306"/>
      </w:pPr>
      <w:rPr>
        <w:rFonts w:ascii="Calibri" w:eastAsia="Calibri" w:hAnsi="Calibri" w:cs="Calibri"/>
        <w:color w:val="00ABCC"/>
        <w:position w:val="0"/>
        <w:sz w:val="30"/>
        <w:szCs w:val="30"/>
      </w:rPr>
    </w:lvl>
    <w:lvl w:ilvl="5">
      <w:start w:val="1"/>
      <w:numFmt w:val="bullet"/>
      <w:lvlText w:val="•"/>
      <w:lvlJc w:val="left"/>
      <w:pPr>
        <w:tabs>
          <w:tab w:val="num" w:pos="1206"/>
        </w:tabs>
        <w:ind w:left="1206" w:hanging="306"/>
      </w:pPr>
      <w:rPr>
        <w:rFonts w:ascii="Calibri" w:eastAsia="Calibri" w:hAnsi="Calibri" w:cs="Calibri"/>
        <w:color w:val="00ABCC"/>
        <w:position w:val="0"/>
        <w:sz w:val="30"/>
        <w:szCs w:val="30"/>
      </w:rPr>
    </w:lvl>
    <w:lvl w:ilvl="6">
      <w:start w:val="1"/>
      <w:numFmt w:val="bullet"/>
      <w:lvlText w:val="•"/>
      <w:lvlJc w:val="left"/>
      <w:pPr>
        <w:tabs>
          <w:tab w:val="num" w:pos="1386"/>
        </w:tabs>
        <w:ind w:left="1386" w:hanging="306"/>
      </w:pPr>
      <w:rPr>
        <w:rFonts w:ascii="Calibri" w:eastAsia="Calibri" w:hAnsi="Calibri" w:cs="Calibri"/>
        <w:color w:val="00ABCC"/>
        <w:position w:val="0"/>
        <w:sz w:val="30"/>
        <w:szCs w:val="30"/>
      </w:rPr>
    </w:lvl>
    <w:lvl w:ilvl="7">
      <w:start w:val="1"/>
      <w:numFmt w:val="bullet"/>
      <w:lvlText w:val="•"/>
      <w:lvlJc w:val="left"/>
      <w:pPr>
        <w:tabs>
          <w:tab w:val="num" w:pos="1566"/>
        </w:tabs>
        <w:ind w:left="1566" w:hanging="306"/>
      </w:pPr>
      <w:rPr>
        <w:rFonts w:ascii="Calibri" w:eastAsia="Calibri" w:hAnsi="Calibri" w:cs="Calibri"/>
        <w:color w:val="00ABCC"/>
        <w:position w:val="0"/>
        <w:sz w:val="30"/>
        <w:szCs w:val="30"/>
      </w:rPr>
    </w:lvl>
    <w:lvl w:ilvl="8">
      <w:start w:val="1"/>
      <w:numFmt w:val="bullet"/>
      <w:lvlText w:val="•"/>
      <w:lvlJc w:val="left"/>
      <w:pPr>
        <w:tabs>
          <w:tab w:val="num" w:pos="1746"/>
        </w:tabs>
        <w:ind w:left="1746" w:hanging="306"/>
      </w:pPr>
      <w:rPr>
        <w:rFonts w:ascii="Calibri" w:eastAsia="Calibri" w:hAnsi="Calibri" w:cs="Calibri"/>
        <w:color w:val="00ABCC"/>
        <w:position w:val="0"/>
        <w:sz w:val="30"/>
        <w:szCs w:val="30"/>
      </w:rPr>
    </w:lvl>
  </w:abstractNum>
  <w:abstractNum w:abstractNumId="1">
    <w:nsid w:val="2F4D6393"/>
    <w:multiLevelType w:val="multilevel"/>
    <w:tmpl w:val="8FAE6E7C"/>
    <w:lvl w:ilvl="0">
      <w:start w:val="1"/>
      <w:numFmt w:val="bullet"/>
      <w:lvlText w:val="•"/>
      <w:lvlJc w:val="left"/>
      <w:pPr>
        <w:tabs>
          <w:tab w:val="num" w:pos="368"/>
        </w:tabs>
        <w:ind w:left="368" w:hanging="368"/>
      </w:pPr>
      <w:rPr>
        <w:rFonts w:ascii="Calibri" w:eastAsia="Calibri" w:hAnsi="Calibri" w:cs="Calibri"/>
        <w:color w:val="00ABCC"/>
        <w:position w:val="0"/>
        <w:sz w:val="20"/>
        <w:szCs w:val="20"/>
      </w:rPr>
    </w:lvl>
    <w:lvl w:ilvl="1">
      <w:start w:val="1"/>
      <w:numFmt w:val="bullet"/>
      <w:lvlText w:val="•"/>
      <w:lvlJc w:val="left"/>
      <w:pPr>
        <w:tabs>
          <w:tab w:val="num" w:pos="486"/>
        </w:tabs>
        <w:ind w:left="486" w:hanging="306"/>
      </w:pPr>
      <w:rPr>
        <w:rFonts w:ascii="Calibri" w:eastAsia="Calibri" w:hAnsi="Calibri" w:cs="Calibri"/>
        <w:color w:val="00ABCC"/>
        <w:position w:val="0"/>
        <w:sz w:val="30"/>
        <w:szCs w:val="30"/>
      </w:rPr>
    </w:lvl>
    <w:lvl w:ilvl="2">
      <w:start w:val="1"/>
      <w:numFmt w:val="bullet"/>
      <w:lvlText w:val="•"/>
      <w:lvlJc w:val="left"/>
      <w:pPr>
        <w:tabs>
          <w:tab w:val="num" w:pos="666"/>
        </w:tabs>
        <w:ind w:left="666" w:hanging="306"/>
      </w:pPr>
      <w:rPr>
        <w:rFonts w:ascii="Calibri" w:eastAsia="Calibri" w:hAnsi="Calibri" w:cs="Calibri"/>
        <w:color w:val="00ABCC"/>
        <w:position w:val="0"/>
        <w:sz w:val="30"/>
        <w:szCs w:val="30"/>
      </w:rPr>
    </w:lvl>
    <w:lvl w:ilvl="3">
      <w:start w:val="1"/>
      <w:numFmt w:val="bullet"/>
      <w:lvlText w:val="•"/>
      <w:lvlJc w:val="left"/>
      <w:pPr>
        <w:tabs>
          <w:tab w:val="num" w:pos="846"/>
        </w:tabs>
        <w:ind w:left="846" w:hanging="306"/>
      </w:pPr>
      <w:rPr>
        <w:rFonts w:ascii="Calibri" w:eastAsia="Calibri" w:hAnsi="Calibri" w:cs="Calibri"/>
        <w:color w:val="00ABCC"/>
        <w:position w:val="0"/>
        <w:sz w:val="30"/>
        <w:szCs w:val="30"/>
      </w:rPr>
    </w:lvl>
    <w:lvl w:ilvl="4">
      <w:start w:val="1"/>
      <w:numFmt w:val="bullet"/>
      <w:lvlText w:val="•"/>
      <w:lvlJc w:val="left"/>
      <w:pPr>
        <w:tabs>
          <w:tab w:val="num" w:pos="1026"/>
        </w:tabs>
        <w:ind w:left="1026" w:hanging="306"/>
      </w:pPr>
      <w:rPr>
        <w:rFonts w:ascii="Calibri" w:eastAsia="Calibri" w:hAnsi="Calibri" w:cs="Calibri"/>
        <w:color w:val="00ABCC"/>
        <w:position w:val="0"/>
        <w:sz w:val="30"/>
        <w:szCs w:val="30"/>
      </w:rPr>
    </w:lvl>
    <w:lvl w:ilvl="5">
      <w:start w:val="1"/>
      <w:numFmt w:val="bullet"/>
      <w:lvlText w:val="•"/>
      <w:lvlJc w:val="left"/>
      <w:pPr>
        <w:tabs>
          <w:tab w:val="num" w:pos="1206"/>
        </w:tabs>
        <w:ind w:left="1206" w:hanging="306"/>
      </w:pPr>
      <w:rPr>
        <w:rFonts w:ascii="Calibri" w:eastAsia="Calibri" w:hAnsi="Calibri" w:cs="Calibri"/>
        <w:color w:val="00ABCC"/>
        <w:position w:val="0"/>
        <w:sz w:val="30"/>
        <w:szCs w:val="30"/>
      </w:rPr>
    </w:lvl>
    <w:lvl w:ilvl="6">
      <w:start w:val="1"/>
      <w:numFmt w:val="bullet"/>
      <w:lvlText w:val="•"/>
      <w:lvlJc w:val="left"/>
      <w:pPr>
        <w:tabs>
          <w:tab w:val="num" w:pos="1386"/>
        </w:tabs>
        <w:ind w:left="1386" w:hanging="306"/>
      </w:pPr>
      <w:rPr>
        <w:rFonts w:ascii="Calibri" w:eastAsia="Calibri" w:hAnsi="Calibri" w:cs="Calibri"/>
        <w:color w:val="00ABCC"/>
        <w:position w:val="0"/>
        <w:sz w:val="30"/>
        <w:szCs w:val="30"/>
      </w:rPr>
    </w:lvl>
    <w:lvl w:ilvl="7">
      <w:start w:val="1"/>
      <w:numFmt w:val="bullet"/>
      <w:lvlText w:val="•"/>
      <w:lvlJc w:val="left"/>
      <w:pPr>
        <w:tabs>
          <w:tab w:val="num" w:pos="1566"/>
        </w:tabs>
        <w:ind w:left="1566" w:hanging="306"/>
      </w:pPr>
      <w:rPr>
        <w:rFonts w:ascii="Calibri" w:eastAsia="Calibri" w:hAnsi="Calibri" w:cs="Calibri"/>
        <w:color w:val="00ABCC"/>
        <w:position w:val="0"/>
        <w:sz w:val="30"/>
        <w:szCs w:val="30"/>
      </w:rPr>
    </w:lvl>
    <w:lvl w:ilvl="8">
      <w:start w:val="1"/>
      <w:numFmt w:val="bullet"/>
      <w:lvlText w:val="•"/>
      <w:lvlJc w:val="left"/>
      <w:pPr>
        <w:tabs>
          <w:tab w:val="num" w:pos="1746"/>
        </w:tabs>
        <w:ind w:left="1746" w:hanging="306"/>
      </w:pPr>
      <w:rPr>
        <w:rFonts w:ascii="Calibri" w:eastAsia="Calibri" w:hAnsi="Calibri" w:cs="Calibri"/>
        <w:color w:val="00ABCC"/>
        <w:position w:val="0"/>
        <w:sz w:val="30"/>
        <w:szCs w:val="30"/>
      </w:rPr>
    </w:lvl>
  </w:abstractNum>
  <w:abstractNum w:abstractNumId="2">
    <w:nsid w:val="36A107DA"/>
    <w:multiLevelType w:val="hybridMultilevel"/>
    <w:tmpl w:val="CDE43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E377CF9"/>
    <w:multiLevelType w:val="hybridMultilevel"/>
    <w:tmpl w:val="592417CE"/>
    <w:lvl w:ilvl="0" w:tplc="DAB4CC90">
      <w:start w:val="5"/>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2B4C61"/>
    <w:multiLevelType w:val="hybridMultilevel"/>
    <w:tmpl w:val="B4CC6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5062CFE"/>
    <w:multiLevelType w:val="hybridMultilevel"/>
    <w:tmpl w:val="D2BCF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012D38"/>
    <w:multiLevelType w:val="hybridMultilevel"/>
    <w:tmpl w:val="1A187F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BCF0DD8"/>
    <w:multiLevelType w:val="hybridMultilevel"/>
    <w:tmpl w:val="D3608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2F04A3"/>
    <w:multiLevelType w:val="hybridMultilevel"/>
    <w:tmpl w:val="0AC6A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25636D1"/>
    <w:multiLevelType w:val="hybridMultilevel"/>
    <w:tmpl w:val="22CAF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DB4E59"/>
    <w:multiLevelType w:val="hybridMultilevel"/>
    <w:tmpl w:val="4AA64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227D3B"/>
    <w:multiLevelType w:val="hybridMultilevel"/>
    <w:tmpl w:val="3BE4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1B6CDF"/>
    <w:multiLevelType w:val="multilevel"/>
    <w:tmpl w:val="D14CEFDA"/>
    <w:styleLink w:val="ImportedStyle1"/>
    <w:lvl w:ilvl="0">
      <w:start w:val="1"/>
      <w:numFmt w:val="bullet"/>
      <w:lvlText w:val="•"/>
      <w:lvlJc w:val="left"/>
      <w:pPr>
        <w:tabs>
          <w:tab w:val="num" w:pos="294"/>
        </w:tabs>
        <w:ind w:left="294" w:hanging="294"/>
      </w:pPr>
      <w:rPr>
        <w:color w:val="00ABCC"/>
        <w:position w:val="0"/>
        <w:sz w:val="16"/>
        <w:szCs w:val="16"/>
        <w:rtl w:val="0"/>
        <w:lang w:val="en-US"/>
      </w:rPr>
    </w:lvl>
    <w:lvl w:ilvl="1">
      <w:start w:val="1"/>
      <w:numFmt w:val="bullet"/>
      <w:lvlText w:val="•"/>
      <w:lvlJc w:val="left"/>
      <w:pPr>
        <w:tabs>
          <w:tab w:val="num" w:pos="425"/>
        </w:tabs>
        <w:ind w:left="425" w:hanging="245"/>
      </w:pPr>
      <w:rPr>
        <w:color w:val="00ABCC"/>
        <w:position w:val="0"/>
        <w:sz w:val="24"/>
        <w:szCs w:val="24"/>
        <w:rtl w:val="0"/>
        <w:lang w:val="en-US"/>
      </w:rPr>
    </w:lvl>
    <w:lvl w:ilvl="2">
      <w:start w:val="1"/>
      <w:numFmt w:val="bullet"/>
      <w:lvlText w:val="•"/>
      <w:lvlJc w:val="left"/>
      <w:pPr>
        <w:tabs>
          <w:tab w:val="num" w:pos="605"/>
        </w:tabs>
        <w:ind w:left="605" w:hanging="245"/>
      </w:pPr>
      <w:rPr>
        <w:color w:val="00ABCC"/>
        <w:position w:val="0"/>
        <w:sz w:val="24"/>
        <w:szCs w:val="24"/>
        <w:rtl w:val="0"/>
        <w:lang w:val="en-US"/>
      </w:rPr>
    </w:lvl>
    <w:lvl w:ilvl="3">
      <w:start w:val="1"/>
      <w:numFmt w:val="bullet"/>
      <w:lvlText w:val="•"/>
      <w:lvlJc w:val="left"/>
      <w:pPr>
        <w:tabs>
          <w:tab w:val="num" w:pos="785"/>
        </w:tabs>
        <w:ind w:left="785" w:hanging="245"/>
      </w:pPr>
      <w:rPr>
        <w:color w:val="00ABCC"/>
        <w:position w:val="0"/>
        <w:sz w:val="24"/>
        <w:szCs w:val="24"/>
        <w:rtl w:val="0"/>
        <w:lang w:val="en-US"/>
      </w:rPr>
    </w:lvl>
    <w:lvl w:ilvl="4">
      <w:start w:val="1"/>
      <w:numFmt w:val="bullet"/>
      <w:lvlText w:val="•"/>
      <w:lvlJc w:val="left"/>
      <w:pPr>
        <w:tabs>
          <w:tab w:val="num" w:pos="965"/>
        </w:tabs>
        <w:ind w:left="965" w:hanging="245"/>
      </w:pPr>
      <w:rPr>
        <w:color w:val="00ABCC"/>
        <w:position w:val="0"/>
        <w:sz w:val="24"/>
        <w:szCs w:val="24"/>
        <w:rtl w:val="0"/>
        <w:lang w:val="en-US"/>
      </w:rPr>
    </w:lvl>
    <w:lvl w:ilvl="5">
      <w:start w:val="1"/>
      <w:numFmt w:val="bullet"/>
      <w:lvlText w:val="•"/>
      <w:lvlJc w:val="left"/>
      <w:pPr>
        <w:tabs>
          <w:tab w:val="num" w:pos="1145"/>
        </w:tabs>
        <w:ind w:left="1145" w:hanging="245"/>
      </w:pPr>
      <w:rPr>
        <w:color w:val="00ABCC"/>
        <w:position w:val="0"/>
        <w:sz w:val="24"/>
        <w:szCs w:val="24"/>
        <w:rtl w:val="0"/>
        <w:lang w:val="en-US"/>
      </w:rPr>
    </w:lvl>
    <w:lvl w:ilvl="6">
      <w:start w:val="1"/>
      <w:numFmt w:val="bullet"/>
      <w:lvlText w:val="•"/>
      <w:lvlJc w:val="left"/>
      <w:pPr>
        <w:tabs>
          <w:tab w:val="num" w:pos="1325"/>
        </w:tabs>
        <w:ind w:left="1325" w:hanging="245"/>
      </w:pPr>
      <w:rPr>
        <w:color w:val="00ABCC"/>
        <w:position w:val="0"/>
        <w:sz w:val="24"/>
        <w:szCs w:val="24"/>
        <w:rtl w:val="0"/>
        <w:lang w:val="en-US"/>
      </w:rPr>
    </w:lvl>
    <w:lvl w:ilvl="7">
      <w:start w:val="1"/>
      <w:numFmt w:val="bullet"/>
      <w:lvlText w:val="•"/>
      <w:lvlJc w:val="left"/>
      <w:pPr>
        <w:tabs>
          <w:tab w:val="num" w:pos="1505"/>
        </w:tabs>
        <w:ind w:left="1505" w:hanging="245"/>
      </w:pPr>
      <w:rPr>
        <w:color w:val="00ABCC"/>
        <w:position w:val="0"/>
        <w:sz w:val="24"/>
        <w:szCs w:val="24"/>
        <w:rtl w:val="0"/>
        <w:lang w:val="en-US"/>
      </w:rPr>
    </w:lvl>
    <w:lvl w:ilvl="8">
      <w:start w:val="1"/>
      <w:numFmt w:val="bullet"/>
      <w:lvlText w:val="•"/>
      <w:lvlJc w:val="left"/>
      <w:pPr>
        <w:tabs>
          <w:tab w:val="num" w:pos="1685"/>
        </w:tabs>
        <w:ind w:left="1685" w:hanging="245"/>
      </w:pPr>
      <w:rPr>
        <w:color w:val="00ABCC"/>
        <w:position w:val="0"/>
        <w:sz w:val="24"/>
        <w:szCs w:val="24"/>
        <w:rtl w:val="0"/>
        <w:lang w:val="en-US"/>
      </w:rPr>
    </w:lvl>
  </w:abstractNum>
  <w:abstractNum w:abstractNumId="13">
    <w:nsid w:val="7E0B4C0E"/>
    <w:multiLevelType w:val="hybridMultilevel"/>
    <w:tmpl w:val="518028C4"/>
    <w:lvl w:ilvl="0" w:tplc="6A688D10">
      <w:start w:val="1"/>
      <w:numFmt w:val="decimal"/>
      <w:lvlText w:val="%1."/>
      <w:lvlJc w:val="left"/>
      <w:pPr>
        <w:ind w:left="720" w:hanging="360"/>
      </w:pPr>
      <w:rPr>
        <w:rFonts w:ascii="Arial" w:eastAsia="Arial Unicode MS"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10"/>
  </w:num>
  <w:num w:numId="5">
    <w:abstractNumId w:val="11"/>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8"/>
  </w:num>
  <w:num w:numId="11">
    <w:abstractNumId w:val="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03F"/>
    <w:rsid w:val="00004B37"/>
    <w:rsid w:val="00020613"/>
    <w:rsid w:val="00062782"/>
    <w:rsid w:val="000A6BAF"/>
    <w:rsid w:val="000C69F5"/>
    <w:rsid w:val="00125FB9"/>
    <w:rsid w:val="00136681"/>
    <w:rsid w:val="001373B3"/>
    <w:rsid w:val="001C6757"/>
    <w:rsid w:val="00211E66"/>
    <w:rsid w:val="00240472"/>
    <w:rsid w:val="00240745"/>
    <w:rsid w:val="0024503F"/>
    <w:rsid w:val="00285752"/>
    <w:rsid w:val="002A4A98"/>
    <w:rsid w:val="002C5B37"/>
    <w:rsid w:val="002D36F7"/>
    <w:rsid w:val="00355DB0"/>
    <w:rsid w:val="00395D71"/>
    <w:rsid w:val="003A4FF4"/>
    <w:rsid w:val="003C3D81"/>
    <w:rsid w:val="003F4722"/>
    <w:rsid w:val="0044424E"/>
    <w:rsid w:val="00481B8A"/>
    <w:rsid w:val="004D0804"/>
    <w:rsid w:val="004D2603"/>
    <w:rsid w:val="004D549D"/>
    <w:rsid w:val="004E142D"/>
    <w:rsid w:val="00500373"/>
    <w:rsid w:val="005074A4"/>
    <w:rsid w:val="005963A3"/>
    <w:rsid w:val="005F6226"/>
    <w:rsid w:val="00601839"/>
    <w:rsid w:val="00634EA4"/>
    <w:rsid w:val="0065527D"/>
    <w:rsid w:val="006E65DA"/>
    <w:rsid w:val="00733924"/>
    <w:rsid w:val="00741368"/>
    <w:rsid w:val="007D5A43"/>
    <w:rsid w:val="00836023"/>
    <w:rsid w:val="008818FC"/>
    <w:rsid w:val="008A21E6"/>
    <w:rsid w:val="008A6F6E"/>
    <w:rsid w:val="008E6E7F"/>
    <w:rsid w:val="00941CDD"/>
    <w:rsid w:val="009B7836"/>
    <w:rsid w:val="009D2026"/>
    <w:rsid w:val="00A00074"/>
    <w:rsid w:val="00A07B25"/>
    <w:rsid w:val="00A46A26"/>
    <w:rsid w:val="00A73A77"/>
    <w:rsid w:val="00AC1F07"/>
    <w:rsid w:val="00AC6228"/>
    <w:rsid w:val="00AD161C"/>
    <w:rsid w:val="00B01BEC"/>
    <w:rsid w:val="00B03CC2"/>
    <w:rsid w:val="00B65D27"/>
    <w:rsid w:val="00B71EC3"/>
    <w:rsid w:val="00BE03D5"/>
    <w:rsid w:val="00BF6C1D"/>
    <w:rsid w:val="00C03B45"/>
    <w:rsid w:val="00C0578F"/>
    <w:rsid w:val="00C11B6C"/>
    <w:rsid w:val="00C54DCF"/>
    <w:rsid w:val="00C61CC3"/>
    <w:rsid w:val="00C722B3"/>
    <w:rsid w:val="00CA52FA"/>
    <w:rsid w:val="00CA6FAC"/>
    <w:rsid w:val="00CB7385"/>
    <w:rsid w:val="00D36FAF"/>
    <w:rsid w:val="00D50A21"/>
    <w:rsid w:val="00DB1987"/>
    <w:rsid w:val="00DB20E1"/>
    <w:rsid w:val="00DB2D2A"/>
    <w:rsid w:val="00DC1150"/>
    <w:rsid w:val="00DE5A68"/>
    <w:rsid w:val="00DF1008"/>
    <w:rsid w:val="00E10D97"/>
    <w:rsid w:val="00E24276"/>
    <w:rsid w:val="00E557FC"/>
    <w:rsid w:val="00E572D2"/>
    <w:rsid w:val="00EF0551"/>
    <w:rsid w:val="00F34EFE"/>
    <w:rsid w:val="00F5157D"/>
    <w:rsid w:val="00F87011"/>
    <w:rsid w:val="00F90A5D"/>
    <w:rsid w:val="00FE1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07C7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next w:val="Body"/>
    <w:pPr>
      <w:keepNext/>
      <w:keepLines/>
      <w:spacing w:before="480"/>
      <w:outlineLvl w:val="0"/>
    </w:pPr>
    <w:rPr>
      <w:rFonts w:ascii="Neutra Text Alt" w:hAnsi="Arial Unicode MS" w:cs="Arial Unicode MS"/>
      <w:b/>
      <w:bCs/>
      <w:color w:val="00ABCC"/>
      <w:sz w:val="48"/>
      <w:szCs w:val="48"/>
      <w:u w:color="345A8A"/>
    </w:rPr>
  </w:style>
  <w:style w:type="paragraph" w:styleId="Heading2">
    <w:name w:val="heading 2"/>
    <w:pPr>
      <w:outlineLvl w:val="1"/>
    </w:pPr>
    <w:rPr>
      <w:rFonts w:ascii="Neutra Text Alt" w:hAnsi="Arial Unicode MS" w:cs="Arial Unicode MS"/>
      <w:color w:val="00ABCC"/>
      <w:sz w:val="30"/>
      <w:szCs w:val="30"/>
      <w:u w:color="000000"/>
    </w:rPr>
  </w:style>
  <w:style w:type="paragraph" w:styleId="Heading5">
    <w:name w:val="heading 5"/>
    <w:pPr>
      <w:outlineLvl w:val="4"/>
    </w:pPr>
    <w:rPr>
      <w:rFonts w:ascii="Avenir Medium"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venir Book" w:hAnsi="Arial Unicode MS" w:cs="Arial Unicode MS"/>
      <w:color w:val="485765"/>
      <w:sz w:val="24"/>
      <w:szCs w:val="24"/>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320"/>
        <w:tab w:val="right" w:pos="9270"/>
      </w:tabs>
      <w:spacing w:line="360" w:lineRule="auto"/>
      <w:jc w:val="center"/>
    </w:pPr>
    <w:rPr>
      <w:rFonts w:ascii="Avenir Book" w:hAnsi="Arial Unicode MS" w:cs="Arial Unicode MS"/>
      <w:color w:val="00ABCC"/>
      <w:sz w:val="18"/>
      <w:szCs w:val="18"/>
      <w:u w:color="FFFFFF"/>
    </w:rPr>
  </w:style>
  <w:style w:type="numbering" w:customStyle="1" w:styleId="ImportedStyle1">
    <w:name w:val="Imported Style 1"/>
    <w:pPr>
      <w:numPr>
        <w:numId w:val="3"/>
      </w:numPr>
    </w:pPr>
  </w:style>
  <w:style w:type="paragraph" w:customStyle="1" w:styleId="BulletParagraph">
    <w:name w:val="Bullet Paragraph"/>
    <w:pPr>
      <w:tabs>
        <w:tab w:val="left" w:pos="180"/>
      </w:tabs>
      <w:ind w:left="180" w:hanging="180"/>
    </w:pPr>
    <w:rPr>
      <w:rFonts w:ascii="Avenir Book" w:hAnsi="Arial Unicode MS" w:cs="Arial Unicode MS"/>
      <w:color w:val="485765"/>
      <w:sz w:val="24"/>
      <w:szCs w:val="24"/>
      <w:u w:color="000000"/>
    </w:rPr>
  </w:style>
  <w:style w:type="paragraph" w:styleId="Title">
    <w:name w:val="Title"/>
    <w:next w:val="Body"/>
    <w:pPr>
      <w:keepNext/>
    </w:pPr>
    <w:rPr>
      <w:rFonts w:ascii="Neutra Text Alt" w:eastAsia="Neutra Text Alt" w:hAnsi="Neutra Text Alt" w:cs="Neutra Text Alt"/>
      <w:b/>
      <w:bCs/>
      <w:color w:val="00ABCC"/>
      <w:sz w:val="64"/>
      <w:szCs w:val="64"/>
      <w:u w:color="00ABCC"/>
    </w:rPr>
  </w:style>
  <w:style w:type="paragraph" w:customStyle="1" w:styleId="LabelDark">
    <w:name w:val="Label Dark"/>
    <w:pPr>
      <w:jc w:val="center"/>
    </w:pPr>
    <w:rPr>
      <w:rFonts w:ascii="Helvetica Light" w:hAnsi="Arial Unicode MS" w:cs="Arial Unicode MS"/>
      <w:color w:val="636669"/>
      <w:u w:color="666666"/>
      <w:shd w:val="clear" w:color="auto" w:fill="FFFFFF"/>
    </w:rPr>
  </w:style>
  <w:style w:type="paragraph" w:styleId="BalloonText">
    <w:name w:val="Balloon Text"/>
    <w:basedOn w:val="Normal"/>
    <w:link w:val="BalloonTextChar"/>
    <w:uiPriority w:val="99"/>
    <w:semiHidden/>
    <w:unhideWhenUsed/>
    <w:rsid w:val="00E557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57FC"/>
    <w:rPr>
      <w:rFonts w:ascii="Lucida Grande" w:hAnsi="Lucida Grande" w:cs="Lucida Grande"/>
      <w:sz w:val="18"/>
      <w:szCs w:val="18"/>
    </w:rPr>
  </w:style>
  <w:style w:type="paragraph" w:styleId="Header">
    <w:name w:val="header"/>
    <w:basedOn w:val="Normal"/>
    <w:link w:val="HeaderChar"/>
    <w:uiPriority w:val="99"/>
    <w:unhideWhenUsed/>
    <w:rsid w:val="00481B8A"/>
    <w:pPr>
      <w:tabs>
        <w:tab w:val="center" w:pos="4680"/>
        <w:tab w:val="right" w:pos="9360"/>
      </w:tabs>
    </w:pPr>
  </w:style>
  <w:style w:type="character" w:customStyle="1" w:styleId="HeaderChar">
    <w:name w:val="Header Char"/>
    <w:basedOn w:val="DefaultParagraphFont"/>
    <w:link w:val="Header"/>
    <w:uiPriority w:val="99"/>
    <w:rsid w:val="00481B8A"/>
    <w:rPr>
      <w:sz w:val="24"/>
      <w:szCs w:val="24"/>
    </w:rPr>
  </w:style>
  <w:style w:type="character" w:customStyle="1" w:styleId="FooterChar">
    <w:name w:val="Footer Char"/>
    <w:basedOn w:val="DefaultParagraphFont"/>
    <w:link w:val="Footer"/>
    <w:uiPriority w:val="99"/>
    <w:rsid w:val="00B71EC3"/>
    <w:rPr>
      <w:rFonts w:ascii="Avenir Book" w:hAnsi="Arial Unicode MS" w:cs="Arial Unicode MS"/>
      <w:color w:val="00ABCC"/>
      <w:sz w:val="18"/>
      <w:szCs w:val="18"/>
      <w:u w:color="FFFFFF"/>
    </w:rPr>
  </w:style>
  <w:style w:type="paragraph" w:styleId="ListParagraph">
    <w:name w:val="List Paragraph"/>
    <w:basedOn w:val="Normal"/>
    <w:uiPriority w:val="34"/>
    <w:qFormat/>
    <w:rsid w:val="004D549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styleId="CommentReference">
    <w:name w:val="annotation reference"/>
    <w:basedOn w:val="DefaultParagraphFont"/>
    <w:uiPriority w:val="99"/>
    <w:semiHidden/>
    <w:unhideWhenUsed/>
    <w:rsid w:val="00D36FAF"/>
    <w:rPr>
      <w:sz w:val="16"/>
      <w:szCs w:val="16"/>
    </w:rPr>
  </w:style>
  <w:style w:type="paragraph" w:styleId="CommentText">
    <w:name w:val="annotation text"/>
    <w:basedOn w:val="Normal"/>
    <w:link w:val="CommentTextChar"/>
    <w:uiPriority w:val="99"/>
    <w:semiHidden/>
    <w:unhideWhenUsed/>
    <w:rsid w:val="00D36FAF"/>
    <w:rPr>
      <w:sz w:val="20"/>
      <w:szCs w:val="20"/>
    </w:rPr>
  </w:style>
  <w:style w:type="character" w:customStyle="1" w:styleId="CommentTextChar">
    <w:name w:val="Comment Text Char"/>
    <w:basedOn w:val="DefaultParagraphFont"/>
    <w:link w:val="CommentText"/>
    <w:uiPriority w:val="99"/>
    <w:semiHidden/>
    <w:rsid w:val="00D36FAF"/>
  </w:style>
  <w:style w:type="paragraph" w:styleId="CommentSubject">
    <w:name w:val="annotation subject"/>
    <w:basedOn w:val="CommentText"/>
    <w:next w:val="CommentText"/>
    <w:link w:val="CommentSubjectChar"/>
    <w:uiPriority w:val="99"/>
    <w:semiHidden/>
    <w:unhideWhenUsed/>
    <w:rsid w:val="00D36FAF"/>
    <w:rPr>
      <w:b/>
      <w:bCs/>
    </w:rPr>
  </w:style>
  <w:style w:type="character" w:customStyle="1" w:styleId="CommentSubjectChar">
    <w:name w:val="Comment Subject Char"/>
    <w:basedOn w:val="CommentTextChar"/>
    <w:link w:val="CommentSubject"/>
    <w:uiPriority w:val="99"/>
    <w:semiHidden/>
    <w:rsid w:val="00D36FAF"/>
    <w:rPr>
      <w:b/>
      <w:bCs/>
    </w:rPr>
  </w:style>
  <w:style w:type="paragraph" w:styleId="Revision">
    <w:name w:val="Revision"/>
    <w:hidden/>
    <w:uiPriority w:val="99"/>
    <w:semiHidden/>
    <w:rsid w:val="00D36FA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next w:val="Body"/>
    <w:pPr>
      <w:keepNext/>
      <w:keepLines/>
      <w:spacing w:before="480"/>
      <w:outlineLvl w:val="0"/>
    </w:pPr>
    <w:rPr>
      <w:rFonts w:ascii="Neutra Text Alt" w:hAnsi="Arial Unicode MS" w:cs="Arial Unicode MS"/>
      <w:b/>
      <w:bCs/>
      <w:color w:val="00ABCC"/>
      <w:sz w:val="48"/>
      <w:szCs w:val="48"/>
      <w:u w:color="345A8A"/>
    </w:rPr>
  </w:style>
  <w:style w:type="paragraph" w:styleId="Heading2">
    <w:name w:val="heading 2"/>
    <w:pPr>
      <w:outlineLvl w:val="1"/>
    </w:pPr>
    <w:rPr>
      <w:rFonts w:ascii="Neutra Text Alt" w:hAnsi="Arial Unicode MS" w:cs="Arial Unicode MS"/>
      <w:color w:val="00ABCC"/>
      <w:sz w:val="30"/>
      <w:szCs w:val="30"/>
      <w:u w:color="000000"/>
    </w:rPr>
  </w:style>
  <w:style w:type="paragraph" w:styleId="Heading5">
    <w:name w:val="heading 5"/>
    <w:pPr>
      <w:outlineLvl w:val="4"/>
    </w:pPr>
    <w:rPr>
      <w:rFonts w:ascii="Avenir Medium"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venir Book" w:hAnsi="Arial Unicode MS" w:cs="Arial Unicode MS"/>
      <w:color w:val="485765"/>
      <w:sz w:val="24"/>
      <w:szCs w:val="24"/>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320"/>
        <w:tab w:val="right" w:pos="9270"/>
      </w:tabs>
      <w:spacing w:line="360" w:lineRule="auto"/>
      <w:jc w:val="center"/>
    </w:pPr>
    <w:rPr>
      <w:rFonts w:ascii="Avenir Book" w:hAnsi="Arial Unicode MS" w:cs="Arial Unicode MS"/>
      <w:color w:val="00ABCC"/>
      <w:sz w:val="18"/>
      <w:szCs w:val="18"/>
      <w:u w:color="FFFFFF"/>
    </w:rPr>
  </w:style>
  <w:style w:type="numbering" w:customStyle="1" w:styleId="ImportedStyle1">
    <w:name w:val="Imported Style 1"/>
    <w:pPr>
      <w:numPr>
        <w:numId w:val="3"/>
      </w:numPr>
    </w:pPr>
  </w:style>
  <w:style w:type="paragraph" w:customStyle="1" w:styleId="BulletParagraph">
    <w:name w:val="Bullet Paragraph"/>
    <w:pPr>
      <w:tabs>
        <w:tab w:val="left" w:pos="180"/>
      </w:tabs>
      <w:ind w:left="180" w:hanging="180"/>
    </w:pPr>
    <w:rPr>
      <w:rFonts w:ascii="Avenir Book" w:hAnsi="Arial Unicode MS" w:cs="Arial Unicode MS"/>
      <w:color w:val="485765"/>
      <w:sz w:val="24"/>
      <w:szCs w:val="24"/>
      <w:u w:color="000000"/>
    </w:rPr>
  </w:style>
  <w:style w:type="paragraph" w:styleId="Title">
    <w:name w:val="Title"/>
    <w:next w:val="Body"/>
    <w:pPr>
      <w:keepNext/>
    </w:pPr>
    <w:rPr>
      <w:rFonts w:ascii="Neutra Text Alt" w:eastAsia="Neutra Text Alt" w:hAnsi="Neutra Text Alt" w:cs="Neutra Text Alt"/>
      <w:b/>
      <w:bCs/>
      <w:color w:val="00ABCC"/>
      <w:sz w:val="64"/>
      <w:szCs w:val="64"/>
      <w:u w:color="00ABCC"/>
    </w:rPr>
  </w:style>
  <w:style w:type="paragraph" w:customStyle="1" w:styleId="LabelDark">
    <w:name w:val="Label Dark"/>
    <w:pPr>
      <w:jc w:val="center"/>
    </w:pPr>
    <w:rPr>
      <w:rFonts w:ascii="Helvetica Light" w:hAnsi="Arial Unicode MS" w:cs="Arial Unicode MS"/>
      <w:color w:val="636669"/>
      <w:u w:color="666666"/>
      <w:shd w:val="clear" w:color="auto" w:fill="FFFFFF"/>
    </w:rPr>
  </w:style>
  <w:style w:type="paragraph" w:styleId="BalloonText">
    <w:name w:val="Balloon Text"/>
    <w:basedOn w:val="Normal"/>
    <w:link w:val="BalloonTextChar"/>
    <w:uiPriority w:val="99"/>
    <w:semiHidden/>
    <w:unhideWhenUsed/>
    <w:rsid w:val="00E557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57FC"/>
    <w:rPr>
      <w:rFonts w:ascii="Lucida Grande" w:hAnsi="Lucida Grande" w:cs="Lucida Grande"/>
      <w:sz w:val="18"/>
      <w:szCs w:val="18"/>
    </w:rPr>
  </w:style>
  <w:style w:type="paragraph" w:styleId="Header">
    <w:name w:val="header"/>
    <w:basedOn w:val="Normal"/>
    <w:link w:val="HeaderChar"/>
    <w:uiPriority w:val="99"/>
    <w:unhideWhenUsed/>
    <w:rsid w:val="00481B8A"/>
    <w:pPr>
      <w:tabs>
        <w:tab w:val="center" w:pos="4680"/>
        <w:tab w:val="right" w:pos="9360"/>
      </w:tabs>
    </w:pPr>
  </w:style>
  <w:style w:type="character" w:customStyle="1" w:styleId="HeaderChar">
    <w:name w:val="Header Char"/>
    <w:basedOn w:val="DefaultParagraphFont"/>
    <w:link w:val="Header"/>
    <w:uiPriority w:val="99"/>
    <w:rsid w:val="00481B8A"/>
    <w:rPr>
      <w:sz w:val="24"/>
      <w:szCs w:val="24"/>
    </w:rPr>
  </w:style>
  <w:style w:type="character" w:customStyle="1" w:styleId="FooterChar">
    <w:name w:val="Footer Char"/>
    <w:basedOn w:val="DefaultParagraphFont"/>
    <w:link w:val="Footer"/>
    <w:uiPriority w:val="99"/>
    <w:rsid w:val="00B71EC3"/>
    <w:rPr>
      <w:rFonts w:ascii="Avenir Book" w:hAnsi="Arial Unicode MS" w:cs="Arial Unicode MS"/>
      <w:color w:val="00ABCC"/>
      <w:sz w:val="18"/>
      <w:szCs w:val="18"/>
      <w:u w:color="FFFFFF"/>
    </w:rPr>
  </w:style>
  <w:style w:type="paragraph" w:styleId="ListParagraph">
    <w:name w:val="List Paragraph"/>
    <w:basedOn w:val="Normal"/>
    <w:uiPriority w:val="34"/>
    <w:qFormat/>
    <w:rsid w:val="004D549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styleId="CommentReference">
    <w:name w:val="annotation reference"/>
    <w:basedOn w:val="DefaultParagraphFont"/>
    <w:uiPriority w:val="99"/>
    <w:semiHidden/>
    <w:unhideWhenUsed/>
    <w:rsid w:val="00D36FAF"/>
    <w:rPr>
      <w:sz w:val="16"/>
      <w:szCs w:val="16"/>
    </w:rPr>
  </w:style>
  <w:style w:type="paragraph" w:styleId="CommentText">
    <w:name w:val="annotation text"/>
    <w:basedOn w:val="Normal"/>
    <w:link w:val="CommentTextChar"/>
    <w:uiPriority w:val="99"/>
    <w:semiHidden/>
    <w:unhideWhenUsed/>
    <w:rsid w:val="00D36FAF"/>
    <w:rPr>
      <w:sz w:val="20"/>
      <w:szCs w:val="20"/>
    </w:rPr>
  </w:style>
  <w:style w:type="character" w:customStyle="1" w:styleId="CommentTextChar">
    <w:name w:val="Comment Text Char"/>
    <w:basedOn w:val="DefaultParagraphFont"/>
    <w:link w:val="CommentText"/>
    <w:uiPriority w:val="99"/>
    <w:semiHidden/>
    <w:rsid w:val="00D36FAF"/>
  </w:style>
  <w:style w:type="paragraph" w:styleId="CommentSubject">
    <w:name w:val="annotation subject"/>
    <w:basedOn w:val="CommentText"/>
    <w:next w:val="CommentText"/>
    <w:link w:val="CommentSubjectChar"/>
    <w:uiPriority w:val="99"/>
    <w:semiHidden/>
    <w:unhideWhenUsed/>
    <w:rsid w:val="00D36FAF"/>
    <w:rPr>
      <w:b/>
      <w:bCs/>
    </w:rPr>
  </w:style>
  <w:style w:type="character" w:customStyle="1" w:styleId="CommentSubjectChar">
    <w:name w:val="Comment Subject Char"/>
    <w:basedOn w:val="CommentTextChar"/>
    <w:link w:val="CommentSubject"/>
    <w:uiPriority w:val="99"/>
    <w:semiHidden/>
    <w:rsid w:val="00D36FAF"/>
    <w:rPr>
      <w:b/>
      <w:bCs/>
    </w:rPr>
  </w:style>
  <w:style w:type="paragraph" w:styleId="Revision">
    <w:name w:val="Revision"/>
    <w:hidden/>
    <w:uiPriority w:val="99"/>
    <w:semiHidden/>
    <w:rsid w:val="00D36FA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762751">
      <w:bodyDiv w:val="1"/>
      <w:marLeft w:val="0"/>
      <w:marRight w:val="0"/>
      <w:marTop w:val="0"/>
      <w:marBottom w:val="0"/>
      <w:divBdr>
        <w:top w:val="none" w:sz="0" w:space="0" w:color="auto"/>
        <w:left w:val="none" w:sz="0" w:space="0" w:color="auto"/>
        <w:bottom w:val="none" w:sz="0" w:space="0" w:color="auto"/>
        <w:right w:val="none" w:sz="0" w:space="0" w:color="auto"/>
      </w:divBdr>
    </w:div>
    <w:div w:id="1466778241">
      <w:bodyDiv w:val="1"/>
      <w:marLeft w:val="0"/>
      <w:marRight w:val="0"/>
      <w:marTop w:val="0"/>
      <w:marBottom w:val="0"/>
      <w:divBdr>
        <w:top w:val="none" w:sz="0" w:space="0" w:color="auto"/>
        <w:left w:val="none" w:sz="0" w:space="0" w:color="auto"/>
        <w:bottom w:val="none" w:sz="0" w:space="0" w:color="auto"/>
        <w:right w:val="none" w:sz="0" w:space="0" w:color="auto"/>
      </w:divBdr>
    </w:div>
    <w:div w:id="191936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obin.gruenfeld@la.gov" TargetMode="External"/><Relationship Id="rId4" Type="http://schemas.microsoft.com/office/2007/relationships/stylesWithEffects" Target="stylesWithEffects.xml"/><Relationship Id="rId9" Type="http://schemas.openxmlformats.org/officeDocument/2006/relationships/hyperlink" Target="mailto:jane.herwehe@l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BFH Color Scheme">
      <a:dk1>
        <a:srgbClr val="00ABCC"/>
      </a:dk1>
      <a:lt1>
        <a:srgbClr val="FFFFFF"/>
      </a:lt1>
      <a:dk2>
        <a:srgbClr val="485868"/>
      </a:dk2>
      <a:lt2>
        <a:srgbClr val="EEECE1"/>
      </a:lt2>
      <a:accent1>
        <a:srgbClr val="12244C"/>
      </a:accent1>
      <a:accent2>
        <a:srgbClr val="8BC53E"/>
      </a:accent2>
      <a:accent3>
        <a:srgbClr val="C0DAE3"/>
      </a:accent3>
      <a:accent4>
        <a:srgbClr val="3F84B2"/>
      </a:accent4>
      <a:accent5>
        <a:srgbClr val="593C80"/>
      </a:accent5>
      <a:accent6>
        <a:srgbClr val="F58700"/>
      </a:accent6>
      <a:hlink>
        <a:srgbClr val="00ABCC"/>
      </a:hlink>
      <a:folHlink>
        <a:srgbClr val="12244C"/>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EE426-A8E8-4205-BA57-926186ACC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Kiaroskuro</Company>
  <LinksUpToDate>false</LinksUpToDate>
  <CharactersWithSpaces>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Delerno</dc:creator>
  <cp:lastModifiedBy>Jane Herwehe</cp:lastModifiedBy>
  <cp:revision>2</cp:revision>
  <cp:lastPrinted>2015-12-22T21:38:00Z</cp:lastPrinted>
  <dcterms:created xsi:type="dcterms:W3CDTF">2015-12-23T15:14:00Z</dcterms:created>
  <dcterms:modified xsi:type="dcterms:W3CDTF">2015-12-23T15:14:00Z</dcterms:modified>
</cp:coreProperties>
</file>